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EEBF">
      <w:pPr>
        <w:jc w:val="center"/>
        <w:rPr>
          <w:rFonts w:ascii="黑体" w:hAnsi="黑体" w:eastAsia="黑体"/>
          <w:b/>
          <w:sz w:val="52"/>
          <w:szCs w:val="52"/>
        </w:rPr>
      </w:pPr>
    </w:p>
    <w:p w14:paraId="26F14A51">
      <w:pPr>
        <w:jc w:val="center"/>
        <w:rPr>
          <w:rFonts w:eastAsia="黑体"/>
          <w:b/>
          <w:sz w:val="52"/>
          <w:szCs w:val="52"/>
        </w:rPr>
      </w:pPr>
      <w:r>
        <w:rPr>
          <w:rFonts w:hint="eastAsia" w:ascii="黑体" w:hAnsi="黑体" w:eastAsia="黑体" w:cs="黑体"/>
          <w:b/>
          <w:bCs/>
          <w:i w:val="0"/>
          <w:iCs w:val="0"/>
          <w:color w:val="000000"/>
          <w:kern w:val="0"/>
          <w:sz w:val="52"/>
          <w:szCs w:val="52"/>
          <w:u w:val="none"/>
          <w:lang w:val="en-US" w:eastAsia="zh-CN" w:bidi="ar"/>
        </w:rPr>
        <w:t>德阳绕城南高速第A2标段松林枢纽钢混组合梁</w:t>
      </w:r>
      <w:r>
        <w:rPr>
          <w:rFonts w:hint="eastAsia" w:ascii="黑体" w:hAnsi="黑体" w:eastAsia="黑体"/>
          <w:b/>
          <w:sz w:val="52"/>
          <w:szCs w:val="52"/>
          <w:lang w:val="en-US" w:eastAsia="zh-CN"/>
        </w:rPr>
        <w:t>吊装服务</w:t>
      </w:r>
      <w:r>
        <w:rPr>
          <w:rFonts w:hint="eastAsia" w:ascii="黑体" w:hAnsi="黑体" w:eastAsia="黑体"/>
          <w:b/>
          <w:sz w:val="52"/>
          <w:szCs w:val="52"/>
        </w:rPr>
        <w:t>招标</w:t>
      </w:r>
    </w:p>
    <w:p w14:paraId="40E80099">
      <w:bookmarkStart w:id="0" w:name="_GoBack"/>
      <w:bookmarkEnd w:id="0"/>
    </w:p>
    <w:p w14:paraId="4AC67017"/>
    <w:p w14:paraId="65E1FA55">
      <w:pPr>
        <w:pStyle w:val="2"/>
        <w:rPr>
          <w:lang w:val="en-US" w:bidi="ar-SA"/>
        </w:rPr>
      </w:pPr>
    </w:p>
    <w:p w14:paraId="26963047">
      <w:pPr>
        <w:pStyle w:val="2"/>
        <w:rPr>
          <w:lang w:val="en-US" w:bidi="ar-SA"/>
        </w:rPr>
      </w:pPr>
    </w:p>
    <w:p w14:paraId="38C6396D">
      <w:pPr>
        <w:pStyle w:val="2"/>
        <w:rPr>
          <w:lang w:val="en-US" w:bidi="ar-SA"/>
        </w:rPr>
      </w:pPr>
    </w:p>
    <w:p w14:paraId="4EB324CA">
      <w:pPr>
        <w:pStyle w:val="2"/>
        <w:rPr>
          <w:lang w:val="en-US" w:bidi="ar-SA"/>
        </w:rPr>
      </w:pPr>
    </w:p>
    <w:p w14:paraId="66F6D5ED">
      <w:pPr>
        <w:pStyle w:val="2"/>
        <w:rPr>
          <w:lang w:val="en-US" w:bidi="ar-SA"/>
        </w:rPr>
      </w:pPr>
    </w:p>
    <w:p w14:paraId="6F552F12"/>
    <w:p w14:paraId="44950A90">
      <w:pPr>
        <w:pStyle w:val="2"/>
        <w:rPr>
          <w:lang w:val="en-US" w:bidi="ar-SA"/>
        </w:rPr>
      </w:pPr>
    </w:p>
    <w:p w14:paraId="74E653BF">
      <w:pPr>
        <w:jc w:val="center"/>
        <w:rPr>
          <w:rFonts w:ascii="黑体" w:hAnsi="黑体" w:eastAsia="黑体"/>
          <w:sz w:val="52"/>
          <w:szCs w:val="52"/>
        </w:rPr>
      </w:pPr>
      <w:r>
        <w:rPr>
          <w:rFonts w:hint="eastAsia" w:ascii="黑体" w:hAnsi="黑体" w:eastAsia="黑体"/>
          <w:sz w:val="52"/>
          <w:szCs w:val="52"/>
        </w:rPr>
        <w:t>招标文件</w:t>
      </w:r>
    </w:p>
    <w:p w14:paraId="4DC22A98"/>
    <w:p w14:paraId="5F0128E6"/>
    <w:p w14:paraId="3D5DC479">
      <w:pPr>
        <w:jc w:val="center"/>
        <w:rPr>
          <w:rFonts w:hint="default" w:ascii="黑体" w:hAnsi="黑体" w:eastAsia="黑体"/>
          <w:sz w:val="32"/>
          <w:szCs w:val="32"/>
          <w:highlight w:val="yellow"/>
          <w:lang w:val="en-US" w:eastAsia="zh-CN"/>
        </w:rPr>
      </w:pPr>
      <w:r>
        <w:rPr>
          <w:rFonts w:hint="eastAsia" w:ascii="黑体" w:hAnsi="黑体" w:eastAsia="黑体"/>
          <w:sz w:val="32"/>
          <w:szCs w:val="32"/>
        </w:rPr>
        <w:t>招（议）标编号： CG-XTY-</w:t>
      </w:r>
      <w:r>
        <w:rPr>
          <w:rFonts w:hint="eastAsia" w:ascii="黑体" w:hAnsi="黑体" w:eastAsia="黑体"/>
          <w:sz w:val="32"/>
          <w:szCs w:val="32"/>
          <w:highlight w:val="none"/>
        </w:rPr>
        <w:t>20</w:t>
      </w:r>
      <w:r>
        <w:rPr>
          <w:rFonts w:hint="eastAsia" w:ascii="黑体" w:hAnsi="黑体" w:eastAsia="黑体"/>
          <w:sz w:val="32"/>
          <w:szCs w:val="32"/>
          <w:highlight w:val="none"/>
          <w:lang w:val="en-US" w:eastAsia="zh-CN"/>
        </w:rPr>
        <w:t>241114</w:t>
      </w:r>
    </w:p>
    <w:p w14:paraId="72C6685C"/>
    <w:p w14:paraId="26019DEA"/>
    <w:p w14:paraId="6D9C2FD9">
      <w:pPr>
        <w:pStyle w:val="2"/>
        <w:rPr>
          <w:lang w:val="en-US" w:bidi="ar-SA"/>
        </w:rPr>
      </w:pPr>
    </w:p>
    <w:p w14:paraId="4411532A">
      <w:pPr>
        <w:pStyle w:val="2"/>
        <w:rPr>
          <w:lang w:val="en-US" w:bidi="ar-SA"/>
        </w:rPr>
      </w:pPr>
    </w:p>
    <w:p w14:paraId="3361EF5D">
      <w:pPr>
        <w:pStyle w:val="2"/>
        <w:rPr>
          <w:lang w:val="en-US" w:bidi="ar-SA"/>
        </w:rPr>
      </w:pPr>
    </w:p>
    <w:p w14:paraId="64DE2E4D">
      <w:pPr>
        <w:pStyle w:val="2"/>
        <w:rPr>
          <w:lang w:val="en-US" w:bidi="ar-SA"/>
        </w:rPr>
      </w:pPr>
    </w:p>
    <w:p w14:paraId="4959F3F2">
      <w:pPr>
        <w:pStyle w:val="2"/>
        <w:rPr>
          <w:lang w:val="en-US" w:bidi="ar-SA"/>
        </w:rPr>
      </w:pPr>
    </w:p>
    <w:p w14:paraId="1B077C8D">
      <w:pPr>
        <w:pStyle w:val="2"/>
        <w:rPr>
          <w:lang w:val="en-US" w:bidi="ar-SA"/>
        </w:rPr>
      </w:pPr>
    </w:p>
    <w:p w14:paraId="31AA38E4">
      <w:pPr>
        <w:pStyle w:val="2"/>
        <w:rPr>
          <w:lang w:val="en-US" w:bidi="ar-SA"/>
        </w:rPr>
      </w:pPr>
    </w:p>
    <w:p w14:paraId="55689950"/>
    <w:p w14:paraId="6EC6A797"/>
    <w:p w14:paraId="23D203A1"/>
    <w:p w14:paraId="30B275DC">
      <w:pPr>
        <w:pStyle w:val="7"/>
        <w:jc w:val="center"/>
        <w:rPr>
          <w:rFonts w:ascii="黑体" w:hAnsi="黑体" w:eastAsia="黑体"/>
          <w:sz w:val="32"/>
          <w:szCs w:val="32"/>
        </w:rPr>
      </w:pPr>
      <w:r>
        <w:rPr>
          <w:rFonts w:hint="eastAsia" w:ascii="黑体" w:hAnsi="黑体" w:eastAsia="黑体"/>
          <w:sz w:val="32"/>
          <w:szCs w:val="32"/>
        </w:rPr>
        <w:t>招标人：四川兴天元钢桥有限公司</w:t>
      </w:r>
    </w:p>
    <w:p w14:paraId="405A5547">
      <w:pPr>
        <w:jc w:val="center"/>
        <w:rPr>
          <w:rFonts w:eastAsia="黑体"/>
          <w:highlight w:val="none"/>
        </w:rPr>
      </w:pPr>
      <w:r>
        <w:rPr>
          <w:rFonts w:hint="eastAsia" w:ascii="黑体" w:hAnsi="黑体" w:eastAsia="黑体"/>
          <w:sz w:val="32"/>
          <w:szCs w:val="32"/>
          <w:highlight w:val="none"/>
        </w:rPr>
        <w:t>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11</w:t>
      </w:r>
      <w:r>
        <w:rPr>
          <w:rFonts w:hint="eastAsia" w:ascii="黑体" w:hAnsi="黑体" w:eastAsia="黑体"/>
          <w:sz w:val="32"/>
          <w:szCs w:val="32"/>
          <w:highlight w:val="none"/>
        </w:rPr>
        <w:t>月</w:t>
      </w:r>
      <w:r>
        <w:rPr>
          <w:rFonts w:hint="eastAsia" w:ascii="黑体" w:hAnsi="黑体" w:eastAsia="黑体"/>
          <w:sz w:val="32"/>
          <w:szCs w:val="32"/>
          <w:highlight w:val="none"/>
          <w:lang w:val="en-US" w:eastAsia="zh-CN"/>
        </w:rPr>
        <w:t>14</w:t>
      </w:r>
      <w:r>
        <w:rPr>
          <w:rFonts w:hint="eastAsia" w:ascii="黑体" w:hAnsi="黑体" w:eastAsia="黑体"/>
          <w:sz w:val="32"/>
          <w:szCs w:val="32"/>
          <w:highlight w:val="none"/>
        </w:rPr>
        <w:t>日</w:t>
      </w:r>
    </w:p>
    <w:p w14:paraId="084BCD64"/>
    <w:p w14:paraId="56F99F47">
      <w:pPr>
        <w:pStyle w:val="2"/>
      </w:pPr>
    </w:p>
    <w:p w14:paraId="4A8525D1">
      <w:pPr>
        <w:widowControl/>
        <w:jc w:val="left"/>
        <w:rPr>
          <w:b/>
          <w:bCs/>
          <w:sz w:val="28"/>
          <w:szCs w:val="28"/>
        </w:rPr>
      </w:pPr>
      <w:r>
        <w:rPr>
          <w:b/>
          <w:bCs/>
          <w:sz w:val="28"/>
          <w:szCs w:val="28"/>
        </w:rPr>
        <w:br w:type="page"/>
      </w:r>
    </w:p>
    <w:p w14:paraId="275B8439">
      <w:pPr>
        <w:spacing w:line="360" w:lineRule="auto"/>
        <w:outlineLvl w:val="0"/>
        <w:rPr>
          <w:b/>
          <w:bCs/>
          <w:sz w:val="28"/>
          <w:szCs w:val="28"/>
        </w:rPr>
      </w:pPr>
      <w:r>
        <w:rPr>
          <w:rFonts w:hint="eastAsia"/>
          <w:b/>
          <w:bCs/>
          <w:sz w:val="28"/>
          <w:szCs w:val="28"/>
        </w:rPr>
        <w:t>第一部分  招标邀请函</w:t>
      </w:r>
    </w:p>
    <w:p w14:paraId="66198BAD">
      <w:pPr>
        <w:numPr>
          <w:ilvl w:val="0"/>
          <w:numId w:val="1"/>
        </w:numPr>
        <w:spacing w:line="360" w:lineRule="auto"/>
        <w:rPr>
          <w:sz w:val="24"/>
        </w:rPr>
      </w:pPr>
      <w:r>
        <w:rPr>
          <w:rFonts w:hint="eastAsia"/>
          <w:sz w:val="24"/>
        </w:rPr>
        <w:t>招标单位：四川兴天元钢桥有限公司</w:t>
      </w:r>
    </w:p>
    <w:p w14:paraId="3FE4CEC6">
      <w:pPr>
        <w:numPr>
          <w:ilvl w:val="0"/>
          <w:numId w:val="1"/>
        </w:numPr>
        <w:spacing w:line="360" w:lineRule="auto"/>
      </w:pPr>
      <w:r>
        <w:rPr>
          <w:rFonts w:hint="eastAsia"/>
          <w:sz w:val="24"/>
        </w:rPr>
        <w:t>招标单位地址：四川省德阳市图们江路29号</w:t>
      </w:r>
    </w:p>
    <w:p w14:paraId="1B99EAA1">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ascii="宋体" w:hAnsi="宋体" w:eastAsia="宋体" w:cs="宋体"/>
          <w:b w:val="0"/>
          <w:bCs w:val="0"/>
          <w:i w:val="0"/>
          <w:iCs w:val="0"/>
          <w:color w:val="000000"/>
          <w:kern w:val="0"/>
          <w:sz w:val="24"/>
          <w:szCs w:val="24"/>
          <w:u w:val="none"/>
          <w:lang w:val="en-US" w:eastAsia="zh-CN" w:bidi="ar"/>
        </w:rPr>
        <w:t>德阳绕城南高速第A2标段松林枢纽钢混组合梁</w:t>
      </w:r>
      <w:r>
        <w:rPr>
          <w:rFonts w:hint="eastAsia"/>
          <w:color w:val="000000" w:themeColor="text1"/>
          <w:sz w:val="24"/>
          <w:lang w:val="en-US" w:eastAsia="zh-CN"/>
          <w14:textFill>
            <w14:solidFill>
              <w14:schemeClr w14:val="tx1"/>
            </w14:solidFill>
          </w14:textFill>
        </w:rPr>
        <w:t>项目</w:t>
      </w:r>
      <w:r>
        <w:rPr>
          <w:rFonts w:hint="eastAsia"/>
          <w:color w:val="000000" w:themeColor="text1"/>
          <w:sz w:val="24"/>
          <w14:textFill>
            <w14:solidFill>
              <w14:schemeClr w14:val="tx1"/>
            </w14:solidFill>
          </w14:textFill>
        </w:rPr>
        <w:t>钢梁</w:t>
      </w:r>
      <w:r>
        <w:rPr>
          <w:rFonts w:hint="eastAsia"/>
          <w:color w:val="000000" w:themeColor="text1"/>
          <w:sz w:val="24"/>
          <w:lang w:val="en-US" w:eastAsia="zh-CN"/>
          <w14:textFill>
            <w14:solidFill>
              <w14:schemeClr w14:val="tx1"/>
            </w14:solidFill>
          </w14:textFill>
        </w:rPr>
        <w:t>吊装服务</w:t>
      </w:r>
      <w:r>
        <w:rPr>
          <w:rFonts w:hint="eastAsia"/>
          <w:color w:val="000000" w:themeColor="text1"/>
          <w:sz w:val="24"/>
          <w14:textFill>
            <w14:solidFill>
              <w14:schemeClr w14:val="tx1"/>
            </w14:solidFill>
          </w14:textFill>
        </w:rPr>
        <w:t>招标</w:t>
      </w:r>
    </w:p>
    <w:p w14:paraId="59D5F090">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0D44F7BB">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、招标内容：钢梁</w:t>
      </w:r>
      <w:r>
        <w:rPr>
          <w:rFonts w:hint="eastAsia"/>
          <w:color w:val="000000" w:themeColor="text1"/>
          <w:sz w:val="24"/>
          <w:lang w:val="en-US" w:eastAsia="zh-CN"/>
          <w14:textFill>
            <w14:solidFill>
              <w14:schemeClr w14:val="tx1"/>
            </w14:solidFill>
          </w14:textFill>
        </w:rPr>
        <w:t>吊装服务</w:t>
      </w:r>
      <w:r>
        <w:rPr>
          <w:rFonts w:hint="eastAsia"/>
          <w:color w:val="000000" w:themeColor="text1"/>
          <w:sz w:val="24"/>
          <w14:textFill>
            <w14:solidFill>
              <w14:schemeClr w14:val="tx1"/>
            </w14:solidFill>
          </w14:textFill>
        </w:rPr>
        <w:t>，参数详见附件《</w:t>
      </w:r>
      <w:r>
        <w:rPr>
          <w:rFonts w:hint="eastAsia"/>
          <w:color w:val="000000" w:themeColor="text1"/>
          <w:sz w:val="24"/>
          <w:lang w:val="en-US" w:eastAsia="zh-CN"/>
          <w14:textFill>
            <w14:solidFill>
              <w14:schemeClr w14:val="tx1"/>
            </w14:solidFill>
          </w14:textFill>
        </w:rPr>
        <w:t>询价</w:t>
      </w:r>
      <w:r>
        <w:rPr>
          <w:rFonts w:hint="eastAsia"/>
          <w:color w:val="000000" w:themeColor="text1"/>
          <w:sz w:val="24"/>
          <w14:textFill>
            <w14:solidFill>
              <w14:schemeClr w14:val="tx1"/>
            </w14:solidFill>
          </w14:textFill>
        </w:rPr>
        <w:t>表》。</w:t>
      </w:r>
    </w:p>
    <w:p w14:paraId="64239624">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w:t>
      </w:r>
      <w:r>
        <w:rPr>
          <w:rFonts w:hint="eastAsia"/>
          <w:color w:val="000000" w:themeColor="text1"/>
          <w:sz w:val="24"/>
          <w:lang w:val="en-US" w:eastAsia="zh-CN"/>
          <w14:textFill>
            <w14:solidFill>
              <w14:schemeClr w14:val="tx1"/>
            </w14:solidFill>
          </w14:textFill>
        </w:rPr>
        <w:t>吊装</w:t>
      </w:r>
      <w:r>
        <w:rPr>
          <w:rFonts w:hint="eastAsia"/>
          <w:color w:val="000000" w:themeColor="text1"/>
          <w:sz w:val="24"/>
          <w14:textFill>
            <w14:solidFill>
              <w14:schemeClr w14:val="tx1"/>
            </w14:solidFill>
          </w14:textFill>
        </w:rPr>
        <w:t>时间段：202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10日</w:t>
      </w:r>
      <w:r>
        <w:rPr>
          <w:rFonts w:hint="eastAsia"/>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21日</w:t>
      </w:r>
      <w:r>
        <w:rPr>
          <w:rFonts w:hint="eastAsia"/>
          <w:color w:val="000000" w:themeColor="text1"/>
          <w:sz w:val="24"/>
          <w14:textFill>
            <w14:solidFill>
              <w14:schemeClr w14:val="tx1"/>
            </w14:solidFill>
          </w14:textFill>
        </w:rPr>
        <w:t>（具体</w:t>
      </w:r>
      <w:r>
        <w:rPr>
          <w:rFonts w:hint="eastAsia"/>
          <w:color w:val="000000" w:themeColor="text1"/>
          <w:sz w:val="24"/>
          <w:lang w:val="en-US" w:eastAsia="zh-CN"/>
          <w14:textFill>
            <w14:solidFill>
              <w14:schemeClr w14:val="tx1"/>
            </w14:solidFill>
          </w14:textFill>
        </w:rPr>
        <w:t>使用时间</w:t>
      </w:r>
      <w:r>
        <w:rPr>
          <w:rFonts w:hint="eastAsia"/>
          <w:color w:val="000000" w:themeColor="text1"/>
          <w:sz w:val="24"/>
          <w14:textFill>
            <w14:solidFill>
              <w14:schemeClr w14:val="tx1"/>
            </w14:solidFill>
          </w14:textFill>
        </w:rPr>
        <w:t>根据现场吊装</w:t>
      </w:r>
      <w:r>
        <w:rPr>
          <w:rFonts w:hint="eastAsia"/>
          <w:color w:val="000000" w:themeColor="text1"/>
          <w:sz w:val="24"/>
          <w:lang w:val="en-US" w:eastAsia="zh-CN"/>
          <w14:textFill>
            <w14:solidFill>
              <w14:schemeClr w14:val="tx1"/>
            </w14:solidFill>
          </w14:textFill>
        </w:rPr>
        <w:t>情况</w:t>
      </w:r>
      <w:r>
        <w:rPr>
          <w:rFonts w:hint="eastAsia"/>
          <w:color w:val="000000" w:themeColor="text1"/>
          <w:sz w:val="24"/>
          <w14:textFill>
            <w14:solidFill>
              <w14:schemeClr w14:val="tx1"/>
            </w14:solidFill>
          </w14:textFill>
        </w:rPr>
        <w:t>进行安排）。</w:t>
      </w:r>
    </w:p>
    <w:p w14:paraId="694605DA">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59E31F47">
      <w:pPr>
        <w:pStyle w:val="2"/>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rPr>
        <w:t>合同内</w:t>
      </w:r>
      <w:r>
        <w:rPr>
          <w:rFonts w:hint="eastAsia"/>
          <w:sz w:val="24"/>
          <w:lang w:val="en-US" w:eastAsia="zh-CN"/>
        </w:rPr>
        <w:t>吊装服务</w:t>
      </w:r>
      <w:r>
        <w:rPr>
          <w:rFonts w:hint="eastAsia"/>
          <w:sz w:val="24"/>
        </w:rPr>
        <w:t>完成后，双方办理结算后支付至结算总额的100%。</w:t>
      </w:r>
    </w:p>
    <w:p w14:paraId="5E3BE69E">
      <w:pPr>
        <w:pStyle w:val="8"/>
        <w:spacing w:line="360" w:lineRule="auto"/>
        <w:ind w:left="0" w:leftChars="0" w:firstLine="480" w:firstLineChars="200"/>
        <w:rPr>
          <w:sz w:val="24"/>
          <w:lang w:val="en-US"/>
        </w:rPr>
      </w:pPr>
      <w:r>
        <w:rPr>
          <w:rFonts w:hint="eastAsia"/>
          <w:sz w:val="24"/>
        </w:rPr>
        <w:t>（2）甲方在支付进度款前，乙方须开具相应金额的增值税专用发票。</w:t>
      </w:r>
    </w:p>
    <w:p w14:paraId="34A0D7B9">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w:t>
      </w:r>
      <w:r>
        <w:rPr>
          <w:rFonts w:hint="eastAsia"/>
          <w:sz w:val="24"/>
        </w:rPr>
        <w:t>。</w:t>
      </w:r>
    </w:p>
    <w:p w14:paraId="2AEAA05E">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56C6E293">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ascii="宋体" w:hAnsi="宋体" w:eastAsia="宋体" w:cs="宋体"/>
          <w:sz w:val="24"/>
          <w:szCs w:val="24"/>
        </w:rPr>
        <w:t>scxtygq@126.com</w:t>
      </w:r>
      <w:r>
        <w:rPr>
          <w:rFonts w:hint="eastAsia"/>
          <w:color w:val="000000" w:themeColor="text1"/>
          <w:sz w:val="24"/>
          <w14:textFill>
            <w14:solidFill>
              <w14:schemeClr w14:val="tx1"/>
            </w14:solidFill>
          </w14:textFill>
        </w:rPr>
        <w:t>。</w:t>
      </w:r>
    </w:p>
    <w:p w14:paraId="322355A5">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000000" w:themeColor="text1"/>
          <w:sz w:val="24"/>
          <w:highlight w:val="none"/>
          <w14:textFill>
            <w14:solidFill>
              <w14:schemeClr w14:val="tx1"/>
            </w14:solidFill>
          </w14:textFill>
        </w:rPr>
        <w:t>202</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日上午</w:t>
      </w:r>
      <w:r>
        <w:rPr>
          <w:color w:val="000000" w:themeColor="text1"/>
          <w:sz w:val="24"/>
          <w:highlight w:val="none"/>
          <w14:textFill>
            <w14:solidFill>
              <w14:schemeClr w14:val="tx1"/>
            </w14:solidFill>
          </w14:textFill>
        </w:rPr>
        <w:t>9</w:t>
      </w:r>
      <w:r>
        <w:rPr>
          <w:rFonts w:hint="eastAsia"/>
          <w:color w:val="000000" w:themeColor="text1"/>
          <w:sz w:val="24"/>
          <w:highlight w:val="none"/>
          <w14:textFill>
            <w14:solidFill>
              <w14:schemeClr w14:val="tx1"/>
            </w14:solidFill>
          </w14:textFill>
        </w:rPr>
        <w:t>:0</w:t>
      </w:r>
      <w:r>
        <w:rPr>
          <w:rFonts w:hint="eastAsia"/>
          <w:color w:val="000000" w:themeColor="text1"/>
          <w:sz w:val="24"/>
          <w14:textFill>
            <w14:solidFill>
              <w14:schemeClr w14:val="tx1"/>
            </w14:solidFill>
          </w14:textFill>
        </w:rPr>
        <w:t>0，兴天元钢桥</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办公室。</w:t>
      </w:r>
    </w:p>
    <w:p w14:paraId="686414BB">
      <w:pPr>
        <w:pStyle w:val="2"/>
        <w:spacing w:line="360" w:lineRule="auto"/>
        <w:ind w:firstLine="480" w:firstLineChars="200"/>
        <w:rPr>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0DE5BB08">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何海平</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18016165077</w:t>
      </w:r>
    </w:p>
    <w:p w14:paraId="21FCB66C">
      <w:pPr>
        <w:widowControl/>
        <w:jc w:val="left"/>
        <w:rPr>
          <w:b/>
          <w:bCs/>
          <w:sz w:val="28"/>
          <w:szCs w:val="28"/>
        </w:rPr>
      </w:pPr>
      <w:r>
        <w:rPr>
          <w:b/>
          <w:bCs/>
          <w:sz w:val="28"/>
          <w:szCs w:val="28"/>
        </w:rPr>
        <w:br w:type="page"/>
      </w:r>
    </w:p>
    <w:p w14:paraId="03224330">
      <w:pPr>
        <w:spacing w:line="360" w:lineRule="auto"/>
        <w:outlineLvl w:val="0"/>
        <w:rPr>
          <w:b/>
          <w:bCs/>
          <w:sz w:val="28"/>
          <w:szCs w:val="28"/>
        </w:rPr>
      </w:pPr>
      <w:r>
        <w:rPr>
          <w:rFonts w:hint="eastAsia"/>
          <w:b/>
          <w:bCs/>
          <w:sz w:val="28"/>
          <w:szCs w:val="28"/>
        </w:rPr>
        <w:t>第二部分 投标人须知</w:t>
      </w:r>
    </w:p>
    <w:p w14:paraId="71EF9904">
      <w:pPr>
        <w:spacing w:line="360" w:lineRule="auto"/>
        <w:outlineLvl w:val="1"/>
        <w:rPr>
          <w:b/>
          <w:bCs/>
          <w:sz w:val="24"/>
        </w:rPr>
      </w:pPr>
      <w:r>
        <w:rPr>
          <w:rFonts w:hint="eastAsia"/>
          <w:b/>
          <w:bCs/>
          <w:sz w:val="24"/>
        </w:rPr>
        <w:t>一、总则</w:t>
      </w:r>
    </w:p>
    <w:p w14:paraId="44B83329">
      <w:pPr>
        <w:spacing w:line="360" w:lineRule="auto"/>
        <w:outlineLvl w:val="2"/>
        <w:rPr>
          <w:b/>
          <w:bCs/>
          <w:sz w:val="24"/>
        </w:rPr>
      </w:pPr>
      <w:r>
        <w:rPr>
          <w:rFonts w:hint="eastAsia"/>
          <w:b/>
          <w:bCs/>
          <w:sz w:val="24"/>
        </w:rPr>
        <w:t>1．投标人资格</w:t>
      </w:r>
    </w:p>
    <w:p w14:paraId="425C2B90">
      <w:pPr>
        <w:spacing w:line="360" w:lineRule="auto"/>
        <w:rPr>
          <w:sz w:val="24"/>
        </w:rPr>
      </w:pPr>
      <w:r>
        <w:rPr>
          <w:rFonts w:hint="eastAsia"/>
          <w:sz w:val="24"/>
        </w:rPr>
        <w:t>1.</w:t>
      </w:r>
      <w:r>
        <w:rPr>
          <w:rFonts w:hint="eastAsia"/>
          <w:sz w:val="24"/>
          <w:lang w:val="en-US" w:eastAsia="zh-CN"/>
        </w:rPr>
        <w:t>1</w:t>
      </w:r>
      <w:r>
        <w:rPr>
          <w:rFonts w:hint="eastAsia"/>
          <w:sz w:val="24"/>
        </w:rPr>
        <w:t xml:space="preserve"> 不得被市场监督管理机关在国家企业信用信息公示系统中列入严重违法失信企业名单或列入经营异常名录信息；</w:t>
      </w:r>
    </w:p>
    <w:p w14:paraId="63AE85BE">
      <w:pPr>
        <w:spacing w:line="360" w:lineRule="auto"/>
        <w:rPr>
          <w:sz w:val="24"/>
        </w:rPr>
      </w:pPr>
      <w:r>
        <w:rPr>
          <w:rFonts w:hint="eastAsia"/>
          <w:sz w:val="24"/>
        </w:rPr>
        <w:t>1.</w:t>
      </w:r>
      <w:r>
        <w:rPr>
          <w:rFonts w:hint="eastAsia"/>
          <w:sz w:val="24"/>
          <w:lang w:val="en-US" w:eastAsia="zh-CN"/>
        </w:rPr>
        <w:t>2</w:t>
      </w:r>
      <w:r>
        <w:rPr>
          <w:rFonts w:hint="eastAsia"/>
          <w:sz w:val="24"/>
        </w:rPr>
        <w:t>不得被“信用中国”列入失信惩戒（黑名单）。</w:t>
      </w:r>
    </w:p>
    <w:p w14:paraId="27706C06">
      <w:pPr>
        <w:spacing w:line="360" w:lineRule="auto"/>
        <w:outlineLvl w:val="2"/>
        <w:rPr>
          <w:b/>
          <w:bCs/>
          <w:sz w:val="24"/>
        </w:rPr>
      </w:pPr>
      <w:r>
        <w:rPr>
          <w:rFonts w:hint="eastAsia"/>
          <w:b/>
          <w:bCs/>
          <w:sz w:val="24"/>
        </w:rPr>
        <w:t>2.投标保证金及其他费用</w:t>
      </w:r>
    </w:p>
    <w:p w14:paraId="71DC68DC">
      <w:pPr>
        <w:spacing w:line="360" w:lineRule="auto"/>
        <w:rPr>
          <w:sz w:val="24"/>
        </w:rPr>
      </w:pPr>
      <w:r>
        <w:rPr>
          <w:rFonts w:hint="eastAsia"/>
          <w:sz w:val="24"/>
        </w:rPr>
        <w:t>2.1投标保证金金额：</w:t>
      </w:r>
      <w:r>
        <w:rPr>
          <w:rFonts w:hint="eastAsia"/>
          <w:sz w:val="24"/>
          <w:lang w:val="en-US" w:eastAsia="zh-CN"/>
        </w:rPr>
        <w:t>/</w:t>
      </w:r>
    </w:p>
    <w:p w14:paraId="2723392C">
      <w:pPr>
        <w:spacing w:line="360" w:lineRule="auto"/>
        <w:rPr>
          <w:sz w:val="24"/>
        </w:rPr>
      </w:pPr>
      <w:r>
        <w:rPr>
          <w:rFonts w:hint="eastAsia"/>
          <w:sz w:val="24"/>
        </w:rPr>
        <w:t>2.2投标保证金的形式：银行转账，投标保证金必须通过投标人的基本帐户以银行转帐的方式缴纳。</w:t>
      </w:r>
    </w:p>
    <w:p w14:paraId="21AF1721">
      <w:pPr>
        <w:spacing w:line="360" w:lineRule="auto"/>
        <w:rPr>
          <w:sz w:val="24"/>
        </w:rPr>
      </w:pPr>
      <w:r>
        <w:rPr>
          <w:rFonts w:hint="eastAsia"/>
          <w:sz w:val="24"/>
        </w:rPr>
        <w:t>2.3投标保证金账户信息：</w:t>
      </w:r>
    </w:p>
    <w:p w14:paraId="73CC3FFD">
      <w:pPr>
        <w:spacing w:line="360" w:lineRule="auto"/>
        <w:rPr>
          <w:sz w:val="24"/>
        </w:rPr>
      </w:pPr>
      <w:r>
        <w:rPr>
          <w:rFonts w:hint="eastAsia"/>
          <w:sz w:val="24"/>
        </w:rPr>
        <w:t>户    名：四川兴天元钢桥有限公司</w:t>
      </w:r>
    </w:p>
    <w:p w14:paraId="55975087">
      <w:pPr>
        <w:spacing w:line="360" w:lineRule="auto"/>
        <w:rPr>
          <w:sz w:val="24"/>
        </w:rPr>
      </w:pPr>
      <w:r>
        <w:rPr>
          <w:rFonts w:hint="eastAsia"/>
          <w:sz w:val="24"/>
        </w:rPr>
        <w:t>开 户 行：长城华西银行股份有限公司德阳高新科技支行</w:t>
      </w:r>
    </w:p>
    <w:p w14:paraId="48EF4311">
      <w:pPr>
        <w:spacing w:line="360" w:lineRule="auto"/>
        <w:rPr>
          <w:sz w:val="24"/>
        </w:rPr>
      </w:pPr>
      <w:r>
        <w:rPr>
          <w:rFonts w:hint="eastAsia"/>
          <w:sz w:val="24"/>
        </w:rPr>
        <w:t>账    号：2010300006186116</w:t>
      </w:r>
    </w:p>
    <w:p w14:paraId="0D23798A">
      <w:pPr>
        <w:spacing w:line="360" w:lineRule="auto"/>
        <w:rPr>
          <w:sz w:val="24"/>
        </w:rPr>
      </w:pPr>
      <w:r>
        <w:rPr>
          <w:rFonts w:hint="eastAsia"/>
          <w:sz w:val="24"/>
        </w:rPr>
        <w:t>行    号：313658010132</w:t>
      </w:r>
    </w:p>
    <w:p w14:paraId="5D2310D6">
      <w:pPr>
        <w:spacing w:line="360" w:lineRule="auto"/>
        <w:rPr>
          <w:sz w:val="24"/>
        </w:rPr>
      </w:pPr>
      <w:r>
        <w:rPr>
          <w:rFonts w:hint="eastAsia"/>
          <w:sz w:val="24"/>
        </w:rPr>
        <w:t>2.4 在开标时，未按规定提交投标保证金的投标，将被视为非响应性投标予以拒绝。</w:t>
      </w:r>
    </w:p>
    <w:p w14:paraId="72083FB6">
      <w:pPr>
        <w:spacing w:line="360" w:lineRule="auto"/>
        <w:rPr>
          <w:sz w:val="24"/>
        </w:rPr>
      </w:pPr>
      <w:r>
        <w:rPr>
          <w:rFonts w:hint="eastAsia"/>
          <w:sz w:val="24"/>
        </w:rPr>
        <w:t>2.5投标保证金在开标后30日内无息退还。</w:t>
      </w:r>
    </w:p>
    <w:p w14:paraId="5D1B9A87">
      <w:pPr>
        <w:spacing w:line="360" w:lineRule="auto"/>
        <w:rPr>
          <w:sz w:val="24"/>
        </w:rPr>
      </w:pPr>
      <w:r>
        <w:rPr>
          <w:rFonts w:hint="eastAsia"/>
          <w:sz w:val="24"/>
        </w:rPr>
        <w:t>2.6发生下列情况之一，保证金将被没收。</w:t>
      </w:r>
    </w:p>
    <w:p w14:paraId="385043AC">
      <w:pPr>
        <w:spacing w:line="360" w:lineRule="auto"/>
        <w:ind w:firstLine="240" w:firstLineChars="100"/>
        <w:rPr>
          <w:sz w:val="24"/>
        </w:rPr>
      </w:pPr>
      <w:r>
        <w:rPr>
          <w:rFonts w:hint="eastAsia"/>
          <w:sz w:val="24"/>
        </w:rPr>
        <w:t>（1）投标人不按本须知规定签约；</w:t>
      </w:r>
    </w:p>
    <w:p w14:paraId="04DDAE2D">
      <w:pPr>
        <w:spacing w:line="360" w:lineRule="auto"/>
        <w:ind w:firstLine="240" w:firstLineChars="100"/>
        <w:rPr>
          <w:sz w:val="24"/>
        </w:rPr>
      </w:pPr>
      <w:r>
        <w:rPr>
          <w:rFonts w:hint="eastAsia"/>
          <w:sz w:val="24"/>
        </w:rPr>
        <w:t>（2）投标人相互串通或以他人名义进行投标的；</w:t>
      </w:r>
    </w:p>
    <w:p w14:paraId="39BE46FB">
      <w:pPr>
        <w:spacing w:line="360" w:lineRule="auto"/>
        <w:ind w:firstLine="240" w:firstLineChars="100"/>
        <w:rPr>
          <w:sz w:val="24"/>
        </w:rPr>
      </w:pPr>
      <w:r>
        <w:rPr>
          <w:rFonts w:hint="eastAsia"/>
          <w:sz w:val="24"/>
        </w:rPr>
        <w:t>（3）投标人弄虚作假骗取中标的。</w:t>
      </w:r>
    </w:p>
    <w:p w14:paraId="02D03A2A">
      <w:pPr>
        <w:spacing w:line="360" w:lineRule="auto"/>
        <w:rPr>
          <w:rFonts w:hint="eastAsia"/>
          <w:sz w:val="24"/>
        </w:rPr>
      </w:pPr>
      <w:r>
        <w:rPr>
          <w:rFonts w:hint="eastAsia"/>
          <w:sz w:val="24"/>
        </w:rPr>
        <w:t>2.7投标人应承担所有与编写和提交投标文件有关的费用，无论投标过程的做法和结果如何，投标人自行承担所有与参加投标有关的全部费用。</w:t>
      </w:r>
    </w:p>
    <w:p w14:paraId="1B5C53CC">
      <w:pPr>
        <w:numPr>
          <w:ilvl w:val="0"/>
          <w:numId w:val="2"/>
        </w:numPr>
        <w:spacing w:line="360" w:lineRule="auto"/>
        <w:outlineLvl w:val="2"/>
        <w:rPr>
          <w:rFonts w:hint="eastAsia"/>
          <w:b/>
          <w:bCs/>
          <w:sz w:val="24"/>
          <w:lang w:val="en-US" w:eastAsia="zh-CN"/>
        </w:rPr>
      </w:pPr>
      <w:r>
        <w:rPr>
          <w:rFonts w:hint="eastAsia"/>
          <w:b/>
          <w:bCs/>
          <w:sz w:val="24"/>
          <w:lang w:val="en-US" w:eastAsia="zh-CN"/>
        </w:rPr>
        <w:t>报价须知</w:t>
      </w:r>
    </w:p>
    <w:p w14:paraId="6CBE2F7C">
      <w:pPr>
        <w:spacing w:line="360" w:lineRule="auto"/>
        <w:rPr>
          <w:rFonts w:hint="eastAsia"/>
          <w:sz w:val="24"/>
          <w:lang w:eastAsia="zh-CN"/>
        </w:rPr>
      </w:pPr>
      <w:r>
        <w:rPr>
          <w:rFonts w:hint="eastAsia"/>
          <w:sz w:val="24"/>
          <w:lang w:val="en-US" w:eastAsia="zh-CN"/>
        </w:rPr>
        <w:t>3.1</w:t>
      </w:r>
      <w:r>
        <w:rPr>
          <w:rFonts w:hint="eastAsia"/>
          <w:sz w:val="24"/>
        </w:rPr>
        <w:t>提供技术状况完好的</w:t>
      </w:r>
      <w:r>
        <w:rPr>
          <w:rFonts w:hint="eastAsia"/>
          <w:sz w:val="24"/>
          <w:lang w:val="en-US" w:eastAsia="zh-CN"/>
        </w:rPr>
        <w:t>400吨履带吊</w:t>
      </w:r>
      <w:r>
        <w:rPr>
          <w:rFonts w:hint="eastAsia"/>
          <w:sz w:val="24"/>
          <w:lang w:eastAsia="zh-CN"/>
        </w:rPr>
        <w:t>（</w:t>
      </w:r>
      <w:r>
        <w:rPr>
          <w:rFonts w:hint="eastAsia"/>
          <w:sz w:val="24"/>
          <w:lang w:val="en-US" w:eastAsia="zh-CN"/>
        </w:rPr>
        <w:t>全配置</w:t>
      </w:r>
      <w:r>
        <w:rPr>
          <w:rFonts w:hint="eastAsia"/>
          <w:sz w:val="24"/>
          <w:lang w:eastAsia="zh-CN"/>
        </w:rPr>
        <w:t>）</w:t>
      </w:r>
      <w:r>
        <w:rPr>
          <w:rFonts w:hint="eastAsia"/>
          <w:sz w:val="24"/>
        </w:rPr>
        <w:t>，负责</w:t>
      </w:r>
      <w:r>
        <w:rPr>
          <w:rFonts w:hint="eastAsia"/>
          <w:sz w:val="24"/>
          <w:lang w:val="en-US" w:eastAsia="zh-CN"/>
        </w:rPr>
        <w:t>根据现场实际情况</w:t>
      </w:r>
      <w:r>
        <w:rPr>
          <w:rFonts w:hint="eastAsia"/>
          <w:sz w:val="24"/>
        </w:rPr>
        <w:t>提供吊装、捆绑索具，卸扣等吊装工具。</w:t>
      </w:r>
    </w:p>
    <w:p w14:paraId="4D727C54">
      <w:pPr>
        <w:spacing w:line="360" w:lineRule="auto"/>
        <w:rPr>
          <w:rFonts w:hint="eastAsia"/>
          <w:sz w:val="24"/>
          <w:lang w:eastAsia="zh-CN"/>
        </w:rPr>
      </w:pPr>
      <w:r>
        <w:rPr>
          <w:rFonts w:hint="eastAsia"/>
          <w:sz w:val="24"/>
          <w:lang w:val="en-US" w:eastAsia="zh-CN"/>
        </w:rPr>
        <w:t>3.</w:t>
      </w:r>
      <w:r>
        <w:rPr>
          <w:rFonts w:hint="eastAsia"/>
          <w:sz w:val="24"/>
          <w:lang w:eastAsia="zh-CN"/>
        </w:rPr>
        <w:t>2</w:t>
      </w:r>
      <w:r>
        <w:rPr>
          <w:rFonts w:hint="eastAsia"/>
          <w:sz w:val="24"/>
        </w:rPr>
        <w:t>每台吊车提供持有合格操作证</w:t>
      </w:r>
      <w:r>
        <w:rPr>
          <w:rFonts w:hint="eastAsia"/>
          <w:sz w:val="24"/>
          <w:highlight w:val="none"/>
        </w:rPr>
        <w:t>的起重机司机</w:t>
      </w:r>
      <w:r>
        <w:rPr>
          <w:rFonts w:hint="eastAsia"/>
          <w:sz w:val="24"/>
          <w:highlight w:val="none"/>
          <w:lang w:val="en-US" w:eastAsia="zh-CN"/>
        </w:rPr>
        <w:t>2</w:t>
      </w:r>
      <w:r>
        <w:rPr>
          <w:rFonts w:hint="eastAsia"/>
          <w:sz w:val="24"/>
          <w:highlight w:val="none"/>
        </w:rPr>
        <w:t>名和吊车指挥人员</w:t>
      </w:r>
      <w:r>
        <w:rPr>
          <w:rFonts w:hint="eastAsia"/>
          <w:sz w:val="24"/>
          <w:highlight w:val="none"/>
          <w:lang w:val="en-US" w:eastAsia="zh-CN"/>
        </w:rPr>
        <w:t>2</w:t>
      </w:r>
      <w:r>
        <w:rPr>
          <w:rFonts w:hint="eastAsia"/>
          <w:sz w:val="24"/>
          <w:highlight w:val="none"/>
        </w:rPr>
        <w:t>名</w:t>
      </w:r>
      <w:r>
        <w:rPr>
          <w:rFonts w:hint="eastAsia"/>
          <w:sz w:val="24"/>
        </w:rPr>
        <w:t>，服从甲方人员的工作安排，接受甲方安全、行政管理、技术交底并按甲方施工方案要求进行吊装作业</w:t>
      </w:r>
      <w:r>
        <w:rPr>
          <w:rFonts w:hint="eastAsia"/>
          <w:sz w:val="24"/>
          <w:lang w:eastAsia="zh-CN"/>
        </w:rPr>
        <w:t>。</w:t>
      </w:r>
    </w:p>
    <w:p w14:paraId="6D587044">
      <w:pPr>
        <w:spacing w:line="360" w:lineRule="auto"/>
        <w:rPr>
          <w:rFonts w:hint="eastAsia"/>
          <w:sz w:val="24"/>
          <w:lang w:eastAsia="zh-CN"/>
        </w:rPr>
      </w:pPr>
      <w:r>
        <w:rPr>
          <w:rFonts w:hint="eastAsia"/>
          <w:sz w:val="24"/>
          <w:lang w:eastAsia="zh-CN"/>
        </w:rPr>
        <w:t>3.</w:t>
      </w:r>
      <w:r>
        <w:rPr>
          <w:rFonts w:hint="eastAsia"/>
          <w:sz w:val="24"/>
          <w:lang w:val="en-US" w:eastAsia="zh-CN"/>
        </w:rPr>
        <w:t>3</w:t>
      </w:r>
      <w:r>
        <w:rPr>
          <w:rFonts w:hint="eastAsia"/>
          <w:sz w:val="24"/>
        </w:rPr>
        <w:t>负责吊车安装、拆卸人员安排，驾驶员在设备租赁期间</w:t>
      </w:r>
      <w:r>
        <w:rPr>
          <w:rFonts w:hint="eastAsia"/>
          <w:sz w:val="24"/>
          <w:lang w:val="en-US" w:eastAsia="zh-CN"/>
        </w:rPr>
        <w:t>服从我司现场管理人员白班、夜班安排，</w:t>
      </w:r>
      <w:r>
        <w:rPr>
          <w:rFonts w:hint="eastAsia"/>
          <w:sz w:val="24"/>
        </w:rPr>
        <w:t>驶员在设备租赁期间不得请假，否则造成的损失由乙方承担</w:t>
      </w:r>
      <w:r>
        <w:rPr>
          <w:rFonts w:hint="eastAsia"/>
          <w:sz w:val="24"/>
          <w:lang w:eastAsia="zh-CN"/>
        </w:rPr>
        <w:t>。</w:t>
      </w:r>
    </w:p>
    <w:p w14:paraId="6A782921">
      <w:pPr>
        <w:spacing w:line="360" w:lineRule="auto"/>
        <w:rPr>
          <w:rFonts w:hint="eastAsia"/>
          <w:sz w:val="24"/>
          <w:lang w:eastAsia="zh-CN"/>
        </w:rPr>
      </w:pPr>
      <w:r>
        <w:rPr>
          <w:rFonts w:hint="eastAsia"/>
          <w:sz w:val="24"/>
          <w:lang w:val="en-US" w:eastAsia="zh-CN"/>
        </w:rPr>
        <w:t>3.</w:t>
      </w:r>
      <w:r>
        <w:rPr>
          <w:rFonts w:hint="eastAsia"/>
          <w:sz w:val="24"/>
          <w:lang w:eastAsia="zh-CN"/>
        </w:rPr>
        <w:t>4乙方所有管理人员、施工人员进场时必须办理人身意外伤害保险，保险费由乙方自理。</w:t>
      </w:r>
    </w:p>
    <w:p w14:paraId="254D7286">
      <w:pPr>
        <w:spacing w:line="360" w:lineRule="auto"/>
        <w:rPr>
          <w:rFonts w:hint="eastAsia"/>
          <w:sz w:val="24"/>
        </w:rPr>
      </w:pPr>
      <w:r>
        <w:rPr>
          <w:rFonts w:hint="eastAsia"/>
          <w:sz w:val="24"/>
          <w:lang w:val="en-US" w:eastAsia="zh-CN"/>
        </w:rPr>
        <w:t>3.5</w:t>
      </w:r>
      <w:r>
        <w:rPr>
          <w:rFonts w:hint="eastAsia"/>
          <w:sz w:val="24"/>
        </w:rPr>
        <w:t>负责机械维护保养，其设备原因导致的重大安全及质量事故，乙方承担全责并承担其费用。</w:t>
      </w:r>
    </w:p>
    <w:p w14:paraId="5E49332F">
      <w:pPr>
        <w:spacing w:line="360" w:lineRule="auto"/>
        <w:rPr>
          <w:rFonts w:hint="eastAsia"/>
          <w:sz w:val="24"/>
        </w:rPr>
      </w:pPr>
      <w:r>
        <w:rPr>
          <w:rFonts w:hint="eastAsia"/>
          <w:sz w:val="24"/>
          <w:lang w:val="en-US" w:eastAsia="zh-CN"/>
        </w:rPr>
        <w:t>3.6</w:t>
      </w:r>
      <w:r>
        <w:rPr>
          <w:rFonts w:hint="eastAsia"/>
          <w:sz w:val="24"/>
        </w:rPr>
        <w:t>因乙方违章操作、设备本身安全技术状况问题，所造成的安全事故导及给甲方造成的损失、费用由乙方承担。</w:t>
      </w:r>
    </w:p>
    <w:p w14:paraId="50BBB207">
      <w:pPr>
        <w:spacing w:line="360" w:lineRule="auto"/>
        <w:rPr>
          <w:rFonts w:hint="eastAsia"/>
          <w:sz w:val="24"/>
        </w:rPr>
      </w:pPr>
      <w:r>
        <w:rPr>
          <w:rFonts w:hint="eastAsia"/>
          <w:sz w:val="24"/>
          <w:lang w:val="en-US" w:eastAsia="zh-CN"/>
        </w:rPr>
        <w:t>3.7</w:t>
      </w:r>
      <w:r>
        <w:rPr>
          <w:rFonts w:hint="eastAsia"/>
          <w:sz w:val="24"/>
        </w:rPr>
        <w:t>乙方负责相关汽车吊的进场和吊装期间转场及工程结束后吊车撤场工作并承担其所有费用。</w:t>
      </w:r>
    </w:p>
    <w:p w14:paraId="12757672">
      <w:pPr>
        <w:spacing w:line="360" w:lineRule="auto"/>
        <w:rPr>
          <w:rFonts w:hint="eastAsia"/>
          <w:sz w:val="24"/>
          <w:lang w:val="en-US" w:eastAsia="zh-CN"/>
        </w:rPr>
      </w:pPr>
      <w:r>
        <w:rPr>
          <w:rFonts w:hint="eastAsia"/>
          <w:sz w:val="24"/>
          <w:lang w:val="en-US" w:eastAsia="zh-CN"/>
        </w:rPr>
        <w:t>3.8</w:t>
      </w:r>
      <w:r>
        <w:rPr>
          <w:rFonts w:hint="eastAsia"/>
          <w:sz w:val="24"/>
        </w:rPr>
        <w:t>乙方自行承担提供相关汽车吊及配重车辆的燃油费用。负责吊装设备在施工现场的安全保卫工作和附件的保管并承担费用，并自行解决吊装司机及相关人员的食宿。</w:t>
      </w:r>
    </w:p>
    <w:p w14:paraId="4931C1AB">
      <w:pPr>
        <w:spacing w:line="360" w:lineRule="auto"/>
        <w:outlineLvl w:val="2"/>
        <w:rPr>
          <w:b/>
          <w:bCs/>
          <w:sz w:val="24"/>
        </w:rPr>
      </w:pPr>
      <w:r>
        <w:rPr>
          <w:rFonts w:hint="eastAsia"/>
          <w:b/>
          <w:bCs/>
          <w:sz w:val="24"/>
          <w:lang w:val="en-US" w:eastAsia="zh-CN"/>
        </w:rPr>
        <w:t>4</w:t>
      </w:r>
      <w:r>
        <w:rPr>
          <w:rFonts w:hint="eastAsia"/>
          <w:b/>
          <w:bCs/>
          <w:sz w:val="24"/>
        </w:rPr>
        <w:t>．其它</w:t>
      </w:r>
    </w:p>
    <w:p w14:paraId="590F65AC">
      <w:pPr>
        <w:spacing w:line="360" w:lineRule="auto"/>
        <w:rPr>
          <w:sz w:val="24"/>
        </w:rPr>
      </w:pPr>
      <w:r>
        <w:rPr>
          <w:rFonts w:hint="eastAsia"/>
          <w:sz w:val="24"/>
          <w:lang w:val="en-US" w:eastAsia="zh-CN"/>
        </w:rPr>
        <w:t>4</w:t>
      </w:r>
      <w:r>
        <w:rPr>
          <w:rFonts w:hint="eastAsia"/>
          <w:sz w:val="24"/>
        </w:rPr>
        <w:t>.1 投标文件逾期送达的，招标人不予受理：</w:t>
      </w:r>
    </w:p>
    <w:p w14:paraId="49560F02">
      <w:pPr>
        <w:spacing w:line="360" w:lineRule="auto"/>
        <w:rPr>
          <w:sz w:val="24"/>
        </w:rPr>
      </w:pPr>
      <w:r>
        <w:rPr>
          <w:rFonts w:hint="eastAsia"/>
          <w:sz w:val="24"/>
          <w:lang w:val="en-US" w:eastAsia="zh-CN"/>
        </w:rPr>
        <w:t>4</w:t>
      </w:r>
      <w:r>
        <w:rPr>
          <w:rFonts w:hint="eastAsia"/>
          <w:sz w:val="24"/>
        </w:rPr>
        <w:t>.2 投标文件有下列情形之一的，由评标委员会初审后按废标处理：</w:t>
      </w:r>
    </w:p>
    <w:p w14:paraId="1F936064">
      <w:pPr>
        <w:spacing w:line="360" w:lineRule="auto"/>
        <w:rPr>
          <w:sz w:val="24"/>
        </w:rPr>
      </w:pPr>
      <w:r>
        <w:rPr>
          <w:rFonts w:hint="eastAsia"/>
          <w:sz w:val="24"/>
        </w:rPr>
        <w:t>（1）未响应招标文件的；</w:t>
      </w:r>
    </w:p>
    <w:p w14:paraId="68B64CDA">
      <w:pPr>
        <w:spacing w:line="360" w:lineRule="auto"/>
        <w:rPr>
          <w:sz w:val="24"/>
        </w:rPr>
      </w:pPr>
      <w:r>
        <w:rPr>
          <w:rFonts w:hint="eastAsia"/>
          <w:sz w:val="24"/>
        </w:rPr>
        <w:t>（2）无投标保证金的有效性；</w:t>
      </w:r>
    </w:p>
    <w:p w14:paraId="30C41BA0">
      <w:pPr>
        <w:spacing w:line="360" w:lineRule="auto"/>
        <w:rPr>
          <w:sz w:val="24"/>
        </w:rPr>
      </w:pPr>
      <w:r>
        <w:rPr>
          <w:rFonts w:hint="eastAsia"/>
          <w:sz w:val="24"/>
        </w:rPr>
        <w:t>（3）低于成本价竞标；</w:t>
      </w:r>
    </w:p>
    <w:p w14:paraId="3643826A">
      <w:pPr>
        <w:spacing w:line="360" w:lineRule="auto"/>
        <w:rPr>
          <w:sz w:val="24"/>
        </w:rPr>
      </w:pPr>
      <w:r>
        <w:rPr>
          <w:rFonts w:hint="eastAsia"/>
          <w:sz w:val="24"/>
        </w:rPr>
        <w:t>（4）投标附有招标方不能接受的条件；</w:t>
      </w:r>
    </w:p>
    <w:p w14:paraId="0D42E36E">
      <w:pPr>
        <w:spacing w:line="360" w:lineRule="auto"/>
        <w:rPr>
          <w:sz w:val="24"/>
        </w:rPr>
      </w:pPr>
      <w:r>
        <w:rPr>
          <w:rFonts w:hint="eastAsia"/>
          <w:sz w:val="24"/>
        </w:rPr>
        <w:t>（5）投标文件未盖公章的。</w:t>
      </w:r>
    </w:p>
    <w:p w14:paraId="0B593EA8">
      <w:pPr>
        <w:spacing w:line="360" w:lineRule="auto"/>
        <w:outlineLvl w:val="1"/>
        <w:rPr>
          <w:b/>
          <w:bCs/>
          <w:sz w:val="24"/>
        </w:rPr>
      </w:pPr>
      <w:r>
        <w:rPr>
          <w:rFonts w:hint="eastAsia"/>
          <w:b/>
          <w:bCs/>
          <w:sz w:val="24"/>
        </w:rPr>
        <w:t>二、投标书的编制</w:t>
      </w:r>
    </w:p>
    <w:p w14:paraId="4320426D">
      <w:pPr>
        <w:spacing w:line="360" w:lineRule="auto"/>
        <w:ind w:firstLine="241" w:firstLineChars="100"/>
        <w:outlineLvl w:val="2"/>
        <w:rPr>
          <w:b/>
          <w:bCs/>
          <w:sz w:val="24"/>
        </w:rPr>
      </w:pPr>
      <w:r>
        <w:rPr>
          <w:rFonts w:hint="eastAsia"/>
          <w:b/>
          <w:bCs/>
          <w:sz w:val="24"/>
        </w:rPr>
        <w:t>1、投标书构成</w:t>
      </w:r>
    </w:p>
    <w:p w14:paraId="11CB996E">
      <w:pPr>
        <w:spacing w:line="360" w:lineRule="auto"/>
        <w:ind w:firstLine="240" w:firstLineChars="100"/>
        <w:rPr>
          <w:sz w:val="24"/>
        </w:rPr>
      </w:pPr>
      <w:r>
        <w:rPr>
          <w:rFonts w:hint="eastAsia"/>
          <w:sz w:val="24"/>
        </w:rPr>
        <w:t>1.1 投标人编写的投标书应包括下列部分：</w:t>
      </w:r>
    </w:p>
    <w:p w14:paraId="761C4D75">
      <w:pPr>
        <w:spacing w:line="360" w:lineRule="auto"/>
        <w:ind w:firstLine="240" w:firstLineChars="100"/>
        <w:rPr>
          <w:sz w:val="24"/>
        </w:rPr>
      </w:pPr>
      <w:r>
        <w:rPr>
          <w:rFonts w:hint="eastAsia"/>
          <w:sz w:val="24"/>
        </w:rPr>
        <w:t>（1）投标报价单</w:t>
      </w:r>
    </w:p>
    <w:p w14:paraId="21B2AEBA">
      <w:pPr>
        <w:spacing w:line="360" w:lineRule="auto"/>
        <w:ind w:firstLine="240" w:firstLineChars="100"/>
        <w:rPr>
          <w:sz w:val="24"/>
        </w:rPr>
      </w:pPr>
      <w:r>
        <w:rPr>
          <w:rFonts w:hint="eastAsia"/>
          <w:sz w:val="24"/>
        </w:rPr>
        <w:t>（2）资格证明文件（已有档案备案的可不提供）</w:t>
      </w:r>
    </w:p>
    <w:p w14:paraId="5D7AEC37">
      <w:pPr>
        <w:spacing w:line="360" w:lineRule="auto"/>
        <w:ind w:firstLine="240" w:firstLineChars="100"/>
        <w:rPr>
          <w:sz w:val="24"/>
        </w:rPr>
      </w:pPr>
      <w:r>
        <w:rPr>
          <w:rFonts w:hint="eastAsia"/>
          <w:sz w:val="24"/>
        </w:rPr>
        <w:t>（3）投标保证金缴纳记录或证明</w:t>
      </w:r>
    </w:p>
    <w:p w14:paraId="53F92EFD">
      <w:pPr>
        <w:spacing w:line="360" w:lineRule="auto"/>
        <w:ind w:firstLine="241" w:firstLineChars="100"/>
        <w:outlineLvl w:val="2"/>
        <w:rPr>
          <w:b/>
          <w:bCs/>
          <w:sz w:val="24"/>
        </w:rPr>
      </w:pPr>
      <w:r>
        <w:rPr>
          <w:rFonts w:hint="eastAsia"/>
          <w:b/>
          <w:bCs/>
          <w:sz w:val="24"/>
        </w:rPr>
        <w:t>2. 资格证明文件</w:t>
      </w:r>
    </w:p>
    <w:p w14:paraId="48DCACA3">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66EE144B">
      <w:pPr>
        <w:spacing w:line="360" w:lineRule="auto"/>
        <w:ind w:firstLine="240" w:firstLineChars="100"/>
        <w:rPr>
          <w:sz w:val="24"/>
        </w:rPr>
      </w:pPr>
    </w:p>
    <w:p w14:paraId="1F8F7BC2">
      <w:pPr>
        <w:pStyle w:val="13"/>
        <w:rPr>
          <w:sz w:val="24"/>
        </w:rPr>
      </w:pPr>
    </w:p>
    <w:p w14:paraId="05B5C5F1">
      <w:pPr>
        <w:pStyle w:val="13"/>
        <w:rPr>
          <w:sz w:val="24"/>
        </w:rPr>
      </w:pPr>
    </w:p>
    <w:p w14:paraId="018625D6">
      <w:pPr>
        <w:pStyle w:val="13"/>
        <w:rPr>
          <w:sz w:val="24"/>
        </w:rPr>
      </w:pPr>
    </w:p>
    <w:p w14:paraId="762D0F9E">
      <w:pPr>
        <w:pStyle w:val="13"/>
        <w:rPr>
          <w:sz w:val="24"/>
        </w:rPr>
      </w:pPr>
    </w:p>
    <w:p w14:paraId="06AA9E41">
      <w:pPr>
        <w:pStyle w:val="13"/>
        <w:rPr>
          <w:sz w:val="24"/>
        </w:rPr>
      </w:pPr>
    </w:p>
    <w:p w14:paraId="12A138F2">
      <w:pPr>
        <w:pStyle w:val="13"/>
        <w:rPr>
          <w:sz w:val="24"/>
        </w:rPr>
      </w:pPr>
    </w:p>
    <w:p w14:paraId="4CE4037C">
      <w:pPr>
        <w:pStyle w:val="13"/>
        <w:rPr>
          <w:sz w:val="24"/>
        </w:rPr>
      </w:pPr>
    </w:p>
    <w:p w14:paraId="5AC3455E">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34EE6A49">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询价</w:t>
      </w:r>
      <w:r>
        <w:rPr>
          <w:rFonts w:hint="eastAsia"/>
          <w:b/>
          <w:bCs/>
          <w:sz w:val="28"/>
          <w:szCs w:val="28"/>
        </w:rPr>
        <w:t>单</w:t>
      </w:r>
    </w:p>
    <w:tbl>
      <w:tblPr>
        <w:tblStyle w:val="14"/>
        <w:tblpPr w:leftFromText="180" w:rightFromText="180" w:vertAnchor="text" w:horzAnchor="page" w:tblpX="1196" w:tblpY="223"/>
        <w:tblOverlap w:val="never"/>
        <w:tblW w:w="13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0"/>
        <w:gridCol w:w="1811"/>
        <w:gridCol w:w="2416"/>
        <w:gridCol w:w="2255"/>
        <w:gridCol w:w="2086"/>
        <w:gridCol w:w="2980"/>
      </w:tblGrid>
      <w:tr w14:paraId="3D43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3528" w:type="dxa"/>
            <w:gridSpan w:val="6"/>
            <w:tcBorders>
              <w:top w:val="nil"/>
              <w:left w:val="nil"/>
              <w:bottom w:val="nil"/>
              <w:right w:val="nil"/>
            </w:tcBorders>
            <w:shd w:val="clear" w:color="auto" w:fill="auto"/>
            <w:noWrap/>
            <w:vAlign w:val="center"/>
          </w:tcPr>
          <w:p w14:paraId="12E6DB3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    价   单</w:t>
            </w:r>
          </w:p>
        </w:tc>
      </w:tr>
      <w:tr w14:paraId="69BC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115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76B">
            <w:pPr>
              <w:jc w:val="center"/>
              <w:rPr>
                <w:rFonts w:hint="eastAsia" w:ascii="宋体" w:hAnsi="宋体" w:eastAsia="宋体" w:cs="宋体"/>
                <w:i w:val="0"/>
                <w:iCs w:val="0"/>
                <w:color w:val="000000"/>
                <w:sz w:val="22"/>
                <w:szCs w:val="22"/>
                <w:u w:val="none"/>
              </w:rPr>
            </w:pPr>
          </w:p>
        </w:tc>
      </w:tr>
      <w:tr w14:paraId="1DDB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9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公司地址：</w:t>
            </w:r>
          </w:p>
        </w:tc>
        <w:tc>
          <w:tcPr>
            <w:tcW w:w="115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511">
            <w:pPr>
              <w:jc w:val="center"/>
              <w:rPr>
                <w:rFonts w:hint="eastAsia" w:ascii="宋体" w:hAnsi="宋体" w:eastAsia="宋体" w:cs="宋体"/>
                <w:i w:val="0"/>
                <w:iCs w:val="0"/>
                <w:color w:val="000000"/>
                <w:sz w:val="22"/>
                <w:szCs w:val="22"/>
                <w:u w:val="none"/>
              </w:rPr>
            </w:pPr>
          </w:p>
        </w:tc>
      </w:tr>
      <w:tr w14:paraId="51E0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F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E53">
            <w:pPr>
              <w:rPr>
                <w:rFonts w:hint="eastAsia" w:ascii="宋体" w:hAnsi="宋体" w:eastAsia="宋体" w:cs="宋体"/>
                <w:i w:val="0"/>
                <w:iCs w:val="0"/>
                <w:color w:val="000000"/>
                <w:sz w:val="22"/>
                <w:szCs w:val="22"/>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E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73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9E2">
            <w:pPr>
              <w:rPr>
                <w:rFonts w:hint="eastAsia" w:ascii="宋体" w:hAnsi="宋体" w:eastAsia="宋体" w:cs="宋体"/>
                <w:i w:val="0"/>
                <w:iCs w:val="0"/>
                <w:color w:val="000000"/>
                <w:sz w:val="22"/>
                <w:szCs w:val="22"/>
                <w:u w:val="none"/>
              </w:rPr>
            </w:pPr>
          </w:p>
        </w:tc>
      </w:tr>
      <w:tr w14:paraId="3D2F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980" w:type="dxa"/>
            <w:tcBorders>
              <w:top w:val="nil"/>
              <w:left w:val="nil"/>
              <w:bottom w:val="nil"/>
              <w:right w:val="nil"/>
            </w:tcBorders>
            <w:shd w:val="clear" w:color="auto" w:fill="auto"/>
            <w:noWrap/>
            <w:vAlign w:val="center"/>
          </w:tcPr>
          <w:p w14:paraId="1F20946B">
            <w:pPr>
              <w:jc w:val="center"/>
              <w:rPr>
                <w:rFonts w:hint="eastAsia" w:ascii="宋体" w:hAnsi="宋体" w:eastAsia="宋体" w:cs="宋体"/>
                <w:i w:val="0"/>
                <w:iCs w:val="0"/>
                <w:color w:val="000000"/>
                <w:sz w:val="22"/>
                <w:szCs w:val="22"/>
                <w:u w:val="none"/>
              </w:rPr>
            </w:pPr>
          </w:p>
        </w:tc>
        <w:tc>
          <w:tcPr>
            <w:tcW w:w="1811" w:type="dxa"/>
            <w:tcBorders>
              <w:top w:val="nil"/>
              <w:left w:val="nil"/>
              <w:bottom w:val="nil"/>
              <w:right w:val="nil"/>
            </w:tcBorders>
            <w:shd w:val="clear" w:color="auto" w:fill="auto"/>
            <w:noWrap/>
            <w:vAlign w:val="center"/>
          </w:tcPr>
          <w:p w14:paraId="089678F8">
            <w:pPr>
              <w:jc w:val="center"/>
              <w:rPr>
                <w:rFonts w:hint="eastAsia" w:ascii="宋体" w:hAnsi="宋体" w:eastAsia="宋体" w:cs="宋体"/>
                <w:i w:val="0"/>
                <w:iCs w:val="0"/>
                <w:color w:val="000000"/>
                <w:sz w:val="22"/>
                <w:szCs w:val="22"/>
                <w:u w:val="none"/>
              </w:rPr>
            </w:pPr>
          </w:p>
        </w:tc>
        <w:tc>
          <w:tcPr>
            <w:tcW w:w="2416" w:type="dxa"/>
            <w:tcBorders>
              <w:top w:val="nil"/>
              <w:left w:val="nil"/>
              <w:bottom w:val="nil"/>
              <w:right w:val="nil"/>
            </w:tcBorders>
            <w:shd w:val="clear" w:color="auto" w:fill="auto"/>
            <w:noWrap/>
            <w:vAlign w:val="center"/>
          </w:tcPr>
          <w:p w14:paraId="31A9FA18">
            <w:pPr>
              <w:jc w:val="center"/>
              <w:rPr>
                <w:rFonts w:hint="eastAsia" w:ascii="宋体" w:hAnsi="宋体" w:eastAsia="宋体" w:cs="宋体"/>
                <w:i w:val="0"/>
                <w:iCs w:val="0"/>
                <w:color w:val="000000"/>
                <w:sz w:val="22"/>
                <w:szCs w:val="22"/>
                <w:u w:val="none"/>
              </w:rPr>
            </w:pPr>
          </w:p>
        </w:tc>
        <w:tc>
          <w:tcPr>
            <w:tcW w:w="2255" w:type="dxa"/>
            <w:tcBorders>
              <w:top w:val="nil"/>
              <w:left w:val="nil"/>
              <w:bottom w:val="nil"/>
              <w:right w:val="nil"/>
            </w:tcBorders>
            <w:shd w:val="clear" w:color="auto" w:fill="auto"/>
            <w:noWrap/>
            <w:vAlign w:val="center"/>
          </w:tcPr>
          <w:p w14:paraId="4E16ECBF">
            <w:pPr>
              <w:jc w:val="center"/>
              <w:rPr>
                <w:rFonts w:hint="eastAsia" w:ascii="宋体" w:hAnsi="宋体" w:eastAsia="宋体" w:cs="宋体"/>
                <w:i w:val="0"/>
                <w:iCs w:val="0"/>
                <w:color w:val="000000"/>
                <w:sz w:val="22"/>
                <w:szCs w:val="22"/>
                <w:u w:val="none"/>
              </w:rPr>
            </w:pPr>
          </w:p>
        </w:tc>
        <w:tc>
          <w:tcPr>
            <w:tcW w:w="2086" w:type="dxa"/>
            <w:tcBorders>
              <w:top w:val="nil"/>
              <w:left w:val="nil"/>
              <w:bottom w:val="nil"/>
              <w:right w:val="nil"/>
            </w:tcBorders>
            <w:shd w:val="clear" w:color="auto" w:fill="auto"/>
            <w:noWrap/>
            <w:vAlign w:val="center"/>
          </w:tcPr>
          <w:p w14:paraId="126C3FB9">
            <w:pPr>
              <w:jc w:val="center"/>
              <w:rPr>
                <w:rFonts w:hint="eastAsia" w:ascii="宋体" w:hAnsi="宋体" w:eastAsia="宋体" w:cs="宋体"/>
                <w:i w:val="0"/>
                <w:iCs w:val="0"/>
                <w:color w:val="000000"/>
                <w:sz w:val="22"/>
                <w:szCs w:val="22"/>
                <w:u w:val="none"/>
              </w:rPr>
            </w:pPr>
          </w:p>
        </w:tc>
        <w:tc>
          <w:tcPr>
            <w:tcW w:w="2980" w:type="dxa"/>
            <w:tcBorders>
              <w:top w:val="nil"/>
              <w:left w:val="nil"/>
              <w:bottom w:val="nil"/>
              <w:right w:val="nil"/>
            </w:tcBorders>
            <w:shd w:val="clear" w:color="auto" w:fill="auto"/>
            <w:noWrap/>
            <w:vAlign w:val="center"/>
          </w:tcPr>
          <w:p w14:paraId="6AF553E4">
            <w:pPr>
              <w:jc w:val="center"/>
              <w:rPr>
                <w:rFonts w:hint="eastAsia" w:ascii="宋体" w:hAnsi="宋体" w:eastAsia="宋体" w:cs="宋体"/>
                <w:i w:val="0"/>
                <w:iCs w:val="0"/>
                <w:color w:val="000000"/>
                <w:sz w:val="22"/>
                <w:szCs w:val="22"/>
                <w:u w:val="none"/>
              </w:rPr>
            </w:pPr>
          </w:p>
        </w:tc>
      </w:tr>
      <w:tr w14:paraId="0BE7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2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特为下面客户报价：</w:t>
            </w:r>
          </w:p>
        </w:tc>
      </w:tr>
      <w:tr w14:paraId="6239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7A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公司名称：</w:t>
            </w:r>
          </w:p>
        </w:tc>
        <w:tc>
          <w:tcPr>
            <w:tcW w:w="115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B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四川兴天元钢桥有限公司</w:t>
            </w:r>
          </w:p>
        </w:tc>
      </w:tr>
      <w:tr w14:paraId="4761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9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施工地点：</w:t>
            </w:r>
          </w:p>
        </w:tc>
        <w:tc>
          <w:tcPr>
            <w:tcW w:w="4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EE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1"/>
                <w:szCs w:val="21"/>
                <w:u w:val="none"/>
                <w:lang w:val="en-US" w:eastAsia="zh-CN" w:bidi="ar"/>
              </w:rPr>
              <w:t>德阳绕城南高速第A2标段松林枢纽钢混组合梁</w:t>
            </w:r>
            <w:r>
              <w:rPr>
                <w:rFonts w:hint="eastAsia" w:ascii="宋体" w:hAnsi="宋体" w:eastAsia="宋体" w:cs="宋体"/>
                <w:i w:val="0"/>
                <w:iCs w:val="0"/>
                <w:color w:val="000000"/>
                <w:kern w:val="0"/>
                <w:sz w:val="22"/>
                <w:szCs w:val="22"/>
                <w:u w:val="none"/>
                <w:lang w:val="en-US" w:eastAsia="zh-CN" w:bidi="ar"/>
              </w:rPr>
              <w:t>项目施工现场（位于广汉连山镇）</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F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预计用车时间</w:t>
            </w:r>
          </w:p>
        </w:tc>
        <w:tc>
          <w:tcPr>
            <w:tcW w:w="5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F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2024.12.10--2024.12.21期间根据情况安排</w:t>
            </w:r>
          </w:p>
        </w:tc>
      </w:tr>
      <w:tr w14:paraId="0148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吊车型号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5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B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台班（元/台班）</w:t>
            </w: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4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进出场费（元/次）</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7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DA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D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400吨履带吊</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8927">
            <w:pPr>
              <w:jc w:val="center"/>
              <w:rPr>
                <w:rFonts w:hint="eastAsia" w:ascii="宋体" w:hAnsi="宋体" w:eastAsia="宋体" w:cs="宋体"/>
                <w:i w:val="0"/>
                <w:iCs w:val="0"/>
                <w:color w:val="000000"/>
                <w:sz w:val="22"/>
                <w:szCs w:val="22"/>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31D6">
            <w:pPr>
              <w:jc w:val="center"/>
              <w:rPr>
                <w:rFonts w:hint="eastAsia" w:ascii="宋体" w:hAnsi="宋体" w:eastAsia="宋体" w:cs="宋体"/>
                <w:i w:val="0"/>
                <w:iCs w:val="0"/>
                <w:color w:val="000000"/>
                <w:sz w:val="22"/>
                <w:szCs w:val="22"/>
                <w:u w:val="none"/>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22B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1D2C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771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备注：以上报价为含税价格（需开增值税专用发票，报价需明确税率）含吊车燃油费、司机保险，不计路途，进出场费单算。递交《报价单》时间为</w:t>
            </w:r>
            <w:r>
              <w:rPr>
                <w:rFonts w:hint="eastAsia" w:ascii="宋体" w:hAnsi="宋体" w:eastAsia="宋体" w:cs="宋体"/>
                <w:i w:val="0"/>
                <w:iCs w:val="0"/>
                <w:color w:val="000000"/>
                <w:kern w:val="0"/>
                <w:sz w:val="22"/>
                <w:szCs w:val="22"/>
                <w:highlight w:val="none"/>
                <w:u w:val="none"/>
                <w:lang w:val="en-US" w:eastAsia="zh-CN" w:bidi="ar"/>
              </w:rPr>
              <w:t>2024年11月20日</w:t>
            </w:r>
            <w:r>
              <w:rPr>
                <w:rFonts w:hint="eastAsia" w:ascii="宋体" w:hAnsi="宋体" w:eastAsia="宋体" w:cs="宋体"/>
                <w:i w:val="0"/>
                <w:iCs w:val="0"/>
                <w:color w:val="000000"/>
                <w:kern w:val="0"/>
                <w:sz w:val="22"/>
                <w:szCs w:val="22"/>
                <w:u w:val="none"/>
                <w:lang w:val="en-US" w:eastAsia="zh-CN" w:bidi="ar"/>
              </w:rPr>
              <w:t>之前。</w:t>
            </w:r>
          </w:p>
        </w:tc>
      </w:tr>
      <w:tr w14:paraId="7AC6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80" w:type="dxa"/>
            <w:tcBorders>
              <w:top w:val="nil"/>
              <w:left w:val="nil"/>
              <w:bottom w:val="nil"/>
              <w:right w:val="nil"/>
            </w:tcBorders>
            <w:shd w:val="clear" w:color="auto" w:fill="auto"/>
            <w:noWrap/>
            <w:vAlign w:val="center"/>
          </w:tcPr>
          <w:p w14:paraId="71D8455D">
            <w:pPr>
              <w:jc w:val="center"/>
              <w:rPr>
                <w:rFonts w:hint="eastAsia" w:ascii="宋体" w:hAnsi="宋体" w:eastAsia="宋体" w:cs="宋体"/>
                <w:i w:val="0"/>
                <w:iCs w:val="0"/>
                <w:color w:val="000000"/>
                <w:sz w:val="22"/>
                <w:szCs w:val="22"/>
                <w:u w:val="none"/>
              </w:rPr>
            </w:pPr>
          </w:p>
        </w:tc>
        <w:tc>
          <w:tcPr>
            <w:tcW w:w="1811" w:type="dxa"/>
            <w:tcBorders>
              <w:top w:val="nil"/>
              <w:left w:val="nil"/>
              <w:bottom w:val="nil"/>
              <w:right w:val="nil"/>
            </w:tcBorders>
            <w:shd w:val="clear" w:color="auto" w:fill="auto"/>
            <w:noWrap/>
            <w:vAlign w:val="center"/>
          </w:tcPr>
          <w:p w14:paraId="3685EC3F">
            <w:pPr>
              <w:jc w:val="center"/>
              <w:rPr>
                <w:rFonts w:hint="eastAsia" w:ascii="宋体" w:hAnsi="宋体" w:eastAsia="宋体" w:cs="宋体"/>
                <w:i w:val="0"/>
                <w:iCs w:val="0"/>
                <w:color w:val="000000"/>
                <w:sz w:val="22"/>
                <w:szCs w:val="22"/>
                <w:u w:val="none"/>
              </w:rPr>
            </w:pPr>
          </w:p>
        </w:tc>
        <w:tc>
          <w:tcPr>
            <w:tcW w:w="2416" w:type="dxa"/>
            <w:tcBorders>
              <w:top w:val="nil"/>
              <w:left w:val="nil"/>
              <w:bottom w:val="nil"/>
              <w:right w:val="nil"/>
            </w:tcBorders>
            <w:shd w:val="clear" w:color="auto" w:fill="auto"/>
            <w:noWrap/>
            <w:vAlign w:val="center"/>
          </w:tcPr>
          <w:p w14:paraId="6AC45A00">
            <w:pPr>
              <w:jc w:val="center"/>
              <w:rPr>
                <w:rFonts w:hint="eastAsia" w:ascii="宋体" w:hAnsi="宋体" w:eastAsia="宋体" w:cs="宋体"/>
                <w:i w:val="0"/>
                <w:iCs w:val="0"/>
                <w:color w:val="000000"/>
                <w:sz w:val="22"/>
                <w:szCs w:val="22"/>
                <w:u w:val="none"/>
              </w:rPr>
            </w:pPr>
          </w:p>
        </w:tc>
        <w:tc>
          <w:tcPr>
            <w:tcW w:w="2255" w:type="dxa"/>
            <w:tcBorders>
              <w:top w:val="nil"/>
              <w:left w:val="nil"/>
              <w:bottom w:val="nil"/>
              <w:right w:val="nil"/>
            </w:tcBorders>
            <w:shd w:val="clear" w:color="auto" w:fill="auto"/>
            <w:noWrap/>
            <w:vAlign w:val="center"/>
          </w:tcPr>
          <w:p w14:paraId="4B8A9CE9">
            <w:pPr>
              <w:jc w:val="center"/>
              <w:rPr>
                <w:rFonts w:hint="eastAsia" w:ascii="宋体" w:hAnsi="宋体" w:eastAsia="宋体" w:cs="宋体"/>
                <w:i w:val="0"/>
                <w:iCs w:val="0"/>
                <w:color w:val="000000"/>
                <w:sz w:val="22"/>
                <w:szCs w:val="22"/>
                <w:u w:val="none"/>
              </w:rPr>
            </w:pPr>
          </w:p>
        </w:tc>
        <w:tc>
          <w:tcPr>
            <w:tcW w:w="2086" w:type="dxa"/>
            <w:tcBorders>
              <w:top w:val="nil"/>
              <w:left w:val="nil"/>
              <w:bottom w:val="nil"/>
              <w:right w:val="nil"/>
            </w:tcBorders>
            <w:shd w:val="clear" w:color="auto" w:fill="auto"/>
            <w:noWrap/>
            <w:vAlign w:val="center"/>
          </w:tcPr>
          <w:p w14:paraId="33E776B0">
            <w:pPr>
              <w:jc w:val="center"/>
              <w:rPr>
                <w:rFonts w:hint="eastAsia" w:ascii="宋体" w:hAnsi="宋体" w:eastAsia="宋体" w:cs="宋体"/>
                <w:i w:val="0"/>
                <w:iCs w:val="0"/>
                <w:color w:val="000000"/>
                <w:sz w:val="22"/>
                <w:szCs w:val="22"/>
                <w:u w:val="none"/>
              </w:rPr>
            </w:pPr>
          </w:p>
        </w:tc>
        <w:tc>
          <w:tcPr>
            <w:tcW w:w="2980" w:type="dxa"/>
            <w:tcBorders>
              <w:top w:val="nil"/>
              <w:left w:val="nil"/>
              <w:bottom w:val="nil"/>
              <w:right w:val="nil"/>
            </w:tcBorders>
            <w:shd w:val="clear" w:color="auto" w:fill="auto"/>
            <w:noWrap/>
            <w:vAlign w:val="center"/>
          </w:tcPr>
          <w:p w14:paraId="49A8EFD9">
            <w:pPr>
              <w:jc w:val="center"/>
              <w:rPr>
                <w:rFonts w:hint="eastAsia" w:ascii="宋体" w:hAnsi="宋体" w:eastAsia="宋体" w:cs="宋体"/>
                <w:i w:val="0"/>
                <w:iCs w:val="0"/>
                <w:color w:val="000000"/>
                <w:sz w:val="22"/>
                <w:szCs w:val="22"/>
                <w:u w:val="none"/>
              </w:rPr>
            </w:pPr>
          </w:p>
        </w:tc>
      </w:tr>
      <w:tr w14:paraId="739F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80" w:type="dxa"/>
            <w:tcBorders>
              <w:top w:val="nil"/>
              <w:left w:val="nil"/>
              <w:bottom w:val="nil"/>
              <w:right w:val="nil"/>
            </w:tcBorders>
            <w:shd w:val="clear" w:color="auto" w:fill="auto"/>
            <w:noWrap/>
            <w:vAlign w:val="center"/>
          </w:tcPr>
          <w:p w14:paraId="48339618">
            <w:pPr>
              <w:jc w:val="center"/>
              <w:rPr>
                <w:rFonts w:hint="eastAsia" w:ascii="宋体" w:hAnsi="宋体" w:eastAsia="宋体" w:cs="宋体"/>
                <w:i w:val="0"/>
                <w:iCs w:val="0"/>
                <w:color w:val="000000"/>
                <w:sz w:val="22"/>
                <w:szCs w:val="22"/>
                <w:u w:val="none"/>
              </w:rPr>
            </w:pPr>
          </w:p>
        </w:tc>
        <w:tc>
          <w:tcPr>
            <w:tcW w:w="1811" w:type="dxa"/>
            <w:tcBorders>
              <w:top w:val="nil"/>
              <w:left w:val="nil"/>
              <w:bottom w:val="nil"/>
              <w:right w:val="nil"/>
            </w:tcBorders>
            <w:shd w:val="clear" w:color="auto" w:fill="auto"/>
            <w:noWrap/>
            <w:vAlign w:val="center"/>
          </w:tcPr>
          <w:p w14:paraId="36815580">
            <w:pPr>
              <w:jc w:val="center"/>
              <w:rPr>
                <w:rFonts w:hint="eastAsia" w:ascii="宋体" w:hAnsi="宋体" w:eastAsia="宋体" w:cs="宋体"/>
                <w:i w:val="0"/>
                <w:iCs w:val="0"/>
                <w:color w:val="000000"/>
                <w:sz w:val="22"/>
                <w:szCs w:val="22"/>
                <w:u w:val="none"/>
              </w:rPr>
            </w:pPr>
          </w:p>
        </w:tc>
        <w:tc>
          <w:tcPr>
            <w:tcW w:w="2416" w:type="dxa"/>
            <w:tcBorders>
              <w:top w:val="nil"/>
              <w:left w:val="nil"/>
              <w:bottom w:val="nil"/>
              <w:right w:val="nil"/>
            </w:tcBorders>
            <w:shd w:val="clear" w:color="auto" w:fill="auto"/>
            <w:noWrap/>
            <w:vAlign w:val="center"/>
          </w:tcPr>
          <w:p w14:paraId="1C96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报价单位（盖公章）：</w:t>
            </w:r>
          </w:p>
        </w:tc>
        <w:tc>
          <w:tcPr>
            <w:tcW w:w="2255" w:type="dxa"/>
            <w:tcBorders>
              <w:top w:val="nil"/>
              <w:left w:val="nil"/>
              <w:bottom w:val="nil"/>
              <w:right w:val="nil"/>
            </w:tcBorders>
            <w:shd w:val="clear" w:color="auto" w:fill="auto"/>
            <w:noWrap/>
            <w:vAlign w:val="center"/>
          </w:tcPr>
          <w:p w14:paraId="09F4B761">
            <w:pPr>
              <w:jc w:val="center"/>
              <w:rPr>
                <w:rFonts w:hint="eastAsia" w:ascii="宋体" w:hAnsi="宋体" w:eastAsia="宋体" w:cs="宋体"/>
                <w:i w:val="0"/>
                <w:iCs w:val="0"/>
                <w:color w:val="000000"/>
                <w:sz w:val="22"/>
                <w:szCs w:val="22"/>
                <w:u w:val="none"/>
              </w:rPr>
            </w:pPr>
          </w:p>
        </w:tc>
        <w:tc>
          <w:tcPr>
            <w:tcW w:w="2086" w:type="dxa"/>
            <w:tcBorders>
              <w:top w:val="nil"/>
              <w:left w:val="nil"/>
              <w:bottom w:val="nil"/>
              <w:right w:val="nil"/>
            </w:tcBorders>
            <w:shd w:val="clear" w:color="auto" w:fill="auto"/>
            <w:noWrap/>
            <w:vAlign w:val="center"/>
          </w:tcPr>
          <w:p w14:paraId="387506AD">
            <w:pPr>
              <w:jc w:val="center"/>
              <w:rPr>
                <w:rFonts w:hint="eastAsia" w:ascii="宋体" w:hAnsi="宋体" w:eastAsia="宋体" w:cs="宋体"/>
                <w:i w:val="0"/>
                <w:iCs w:val="0"/>
                <w:color w:val="000000"/>
                <w:sz w:val="22"/>
                <w:szCs w:val="22"/>
                <w:u w:val="none"/>
              </w:rPr>
            </w:pPr>
          </w:p>
        </w:tc>
        <w:tc>
          <w:tcPr>
            <w:tcW w:w="2980" w:type="dxa"/>
            <w:tcBorders>
              <w:top w:val="nil"/>
              <w:left w:val="nil"/>
              <w:bottom w:val="nil"/>
              <w:right w:val="nil"/>
            </w:tcBorders>
            <w:shd w:val="clear" w:color="auto" w:fill="auto"/>
            <w:noWrap/>
            <w:vAlign w:val="center"/>
          </w:tcPr>
          <w:p w14:paraId="0815C43F">
            <w:pPr>
              <w:jc w:val="center"/>
              <w:rPr>
                <w:rFonts w:hint="eastAsia" w:ascii="宋体" w:hAnsi="宋体" w:eastAsia="宋体" w:cs="宋体"/>
                <w:i w:val="0"/>
                <w:iCs w:val="0"/>
                <w:color w:val="000000"/>
                <w:sz w:val="22"/>
                <w:szCs w:val="22"/>
                <w:u w:val="none"/>
              </w:rPr>
            </w:pPr>
          </w:p>
        </w:tc>
      </w:tr>
      <w:tr w14:paraId="58F0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80" w:type="dxa"/>
            <w:tcBorders>
              <w:top w:val="nil"/>
              <w:left w:val="nil"/>
              <w:bottom w:val="nil"/>
              <w:right w:val="nil"/>
            </w:tcBorders>
            <w:shd w:val="clear" w:color="auto" w:fill="auto"/>
            <w:noWrap/>
            <w:vAlign w:val="center"/>
          </w:tcPr>
          <w:p w14:paraId="71F774EC">
            <w:pPr>
              <w:jc w:val="center"/>
              <w:rPr>
                <w:rFonts w:hint="eastAsia" w:ascii="宋体" w:hAnsi="宋体" w:eastAsia="宋体" w:cs="宋体"/>
                <w:i w:val="0"/>
                <w:iCs w:val="0"/>
                <w:color w:val="000000"/>
                <w:sz w:val="22"/>
                <w:szCs w:val="22"/>
                <w:u w:val="none"/>
              </w:rPr>
            </w:pPr>
          </w:p>
        </w:tc>
        <w:tc>
          <w:tcPr>
            <w:tcW w:w="1811" w:type="dxa"/>
            <w:tcBorders>
              <w:top w:val="nil"/>
              <w:left w:val="nil"/>
              <w:bottom w:val="nil"/>
              <w:right w:val="nil"/>
            </w:tcBorders>
            <w:shd w:val="clear" w:color="auto" w:fill="auto"/>
            <w:noWrap/>
            <w:vAlign w:val="center"/>
          </w:tcPr>
          <w:p w14:paraId="61BF738E">
            <w:pPr>
              <w:jc w:val="center"/>
              <w:rPr>
                <w:rFonts w:hint="eastAsia" w:ascii="宋体" w:hAnsi="宋体" w:eastAsia="宋体" w:cs="宋体"/>
                <w:i w:val="0"/>
                <w:iCs w:val="0"/>
                <w:color w:val="000000"/>
                <w:sz w:val="22"/>
                <w:szCs w:val="22"/>
                <w:u w:val="none"/>
              </w:rPr>
            </w:pPr>
          </w:p>
        </w:tc>
        <w:tc>
          <w:tcPr>
            <w:tcW w:w="2416" w:type="dxa"/>
            <w:tcBorders>
              <w:top w:val="nil"/>
              <w:left w:val="nil"/>
              <w:bottom w:val="nil"/>
              <w:right w:val="nil"/>
            </w:tcBorders>
            <w:shd w:val="clear" w:color="auto" w:fill="auto"/>
            <w:noWrap/>
            <w:vAlign w:val="center"/>
          </w:tcPr>
          <w:p w14:paraId="47F1D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2255" w:type="dxa"/>
            <w:tcBorders>
              <w:top w:val="nil"/>
              <w:left w:val="nil"/>
              <w:bottom w:val="nil"/>
              <w:right w:val="nil"/>
            </w:tcBorders>
            <w:shd w:val="clear" w:color="auto" w:fill="auto"/>
            <w:noWrap/>
            <w:vAlign w:val="center"/>
          </w:tcPr>
          <w:p w14:paraId="236A0898">
            <w:pPr>
              <w:jc w:val="center"/>
              <w:rPr>
                <w:rFonts w:hint="eastAsia" w:ascii="宋体" w:hAnsi="宋体" w:eastAsia="宋体" w:cs="宋体"/>
                <w:i w:val="0"/>
                <w:iCs w:val="0"/>
                <w:color w:val="000000"/>
                <w:sz w:val="22"/>
                <w:szCs w:val="22"/>
                <w:u w:val="none"/>
              </w:rPr>
            </w:pPr>
          </w:p>
        </w:tc>
        <w:tc>
          <w:tcPr>
            <w:tcW w:w="2086" w:type="dxa"/>
            <w:tcBorders>
              <w:top w:val="nil"/>
              <w:left w:val="nil"/>
              <w:bottom w:val="nil"/>
              <w:right w:val="nil"/>
            </w:tcBorders>
            <w:shd w:val="clear" w:color="auto" w:fill="auto"/>
            <w:noWrap/>
            <w:vAlign w:val="center"/>
          </w:tcPr>
          <w:p w14:paraId="0D1BD857">
            <w:pPr>
              <w:jc w:val="center"/>
              <w:rPr>
                <w:rFonts w:hint="eastAsia" w:ascii="宋体" w:hAnsi="宋体" w:eastAsia="宋体" w:cs="宋体"/>
                <w:i w:val="0"/>
                <w:iCs w:val="0"/>
                <w:color w:val="000000"/>
                <w:sz w:val="22"/>
                <w:szCs w:val="22"/>
                <w:u w:val="none"/>
              </w:rPr>
            </w:pPr>
          </w:p>
        </w:tc>
        <w:tc>
          <w:tcPr>
            <w:tcW w:w="2980" w:type="dxa"/>
            <w:tcBorders>
              <w:top w:val="nil"/>
              <w:left w:val="nil"/>
              <w:bottom w:val="nil"/>
              <w:right w:val="nil"/>
            </w:tcBorders>
            <w:shd w:val="clear" w:color="auto" w:fill="auto"/>
            <w:noWrap/>
            <w:vAlign w:val="center"/>
          </w:tcPr>
          <w:p w14:paraId="7E44D75F">
            <w:pPr>
              <w:jc w:val="center"/>
              <w:rPr>
                <w:rFonts w:hint="eastAsia" w:ascii="宋体" w:hAnsi="宋体" w:eastAsia="宋体" w:cs="宋体"/>
                <w:i w:val="0"/>
                <w:iCs w:val="0"/>
                <w:color w:val="000000"/>
                <w:sz w:val="22"/>
                <w:szCs w:val="22"/>
                <w:u w:val="none"/>
              </w:rPr>
            </w:pPr>
          </w:p>
        </w:tc>
      </w:tr>
    </w:tbl>
    <w:p w14:paraId="6D6C5B09">
      <w:pPr>
        <w:pStyle w:val="2"/>
        <w:rPr>
          <w:lang w:val="en-US" w:bidi="ar-SA"/>
        </w:rPr>
      </w:pPr>
    </w:p>
    <w:p w14:paraId="2D512E34">
      <w:pPr>
        <w:widowControl/>
        <w:jc w:val="left"/>
        <w:rPr>
          <w:lang w:val="en-US" w:bidi="ar-SA"/>
        </w:rPr>
      </w:pPr>
    </w:p>
    <w:sectPr>
      <w:headerReference r:id="rId4" w:type="default"/>
      <w:footerReference r:id="rId5" w:type="default"/>
      <w:footerReference r:id="rId6" w:type="even"/>
      <w:pgSz w:w="16838" w:h="11906" w:orient="landscape"/>
      <w:pgMar w:top="851" w:right="907" w:bottom="851" w:left="90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41E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2F6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5B2F6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9516">
    <w:pPr>
      <w:pStyle w:val="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9ECE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19ECE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98F0">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14:paraId="4F37502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D13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F9E75507"/>
    <w:multiLevelType w:val="singleLevel"/>
    <w:tmpl w:val="F9E7550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OTRmMzBkNjUxZjI3ZWFkM2U0NWQ0NmM1OThjZDg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BF04F64"/>
    <w:rsid w:val="0D074A6C"/>
    <w:rsid w:val="174C311B"/>
    <w:rsid w:val="18B5149C"/>
    <w:rsid w:val="199D3F96"/>
    <w:rsid w:val="1A39185D"/>
    <w:rsid w:val="1F07713E"/>
    <w:rsid w:val="1F7F1DD4"/>
    <w:rsid w:val="23BA2F97"/>
    <w:rsid w:val="28167080"/>
    <w:rsid w:val="2A08297F"/>
    <w:rsid w:val="2DE62848"/>
    <w:rsid w:val="2EA756E3"/>
    <w:rsid w:val="307D48E1"/>
    <w:rsid w:val="32C23872"/>
    <w:rsid w:val="32EE251C"/>
    <w:rsid w:val="34A018E6"/>
    <w:rsid w:val="3C0D345A"/>
    <w:rsid w:val="3D3709FF"/>
    <w:rsid w:val="3DFB4929"/>
    <w:rsid w:val="42514669"/>
    <w:rsid w:val="433A3292"/>
    <w:rsid w:val="43B167AA"/>
    <w:rsid w:val="45AB028E"/>
    <w:rsid w:val="45B8114E"/>
    <w:rsid w:val="483D156B"/>
    <w:rsid w:val="48F5691C"/>
    <w:rsid w:val="49904129"/>
    <w:rsid w:val="4AA97B9F"/>
    <w:rsid w:val="4D1F19DC"/>
    <w:rsid w:val="4D423386"/>
    <w:rsid w:val="53066762"/>
    <w:rsid w:val="586E69DF"/>
    <w:rsid w:val="588E0972"/>
    <w:rsid w:val="5A466993"/>
    <w:rsid w:val="5A500518"/>
    <w:rsid w:val="5A767B16"/>
    <w:rsid w:val="5ACC43F0"/>
    <w:rsid w:val="5B3240FE"/>
    <w:rsid w:val="5D592468"/>
    <w:rsid w:val="5D942CDE"/>
    <w:rsid w:val="5F03343C"/>
    <w:rsid w:val="60B41562"/>
    <w:rsid w:val="62DB68C0"/>
    <w:rsid w:val="636360E0"/>
    <w:rsid w:val="6366186B"/>
    <w:rsid w:val="63E944D3"/>
    <w:rsid w:val="64F56445"/>
    <w:rsid w:val="6AEB3AC8"/>
    <w:rsid w:val="6D6651ED"/>
    <w:rsid w:val="6F460571"/>
    <w:rsid w:val="71807EB6"/>
    <w:rsid w:val="745751DF"/>
    <w:rsid w:val="7525529E"/>
    <w:rsid w:val="759B70D5"/>
    <w:rsid w:val="772E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lang w:val="zh-CN" w:bidi="zh-CN"/>
    </w:rPr>
  </w:style>
  <w:style w:type="paragraph" w:styleId="6">
    <w:name w:val="annotation text"/>
    <w:basedOn w:val="1"/>
    <w:link w:val="26"/>
    <w:qFormat/>
    <w:uiPriority w:val="0"/>
    <w:pPr>
      <w:jc w:val="left"/>
    </w:pPr>
  </w:style>
  <w:style w:type="paragraph" w:styleId="7">
    <w:name w:val="Body Text 3"/>
    <w:basedOn w:val="1"/>
    <w:qFormat/>
    <w:uiPriority w:val="0"/>
    <w:rPr>
      <w:rFonts w:ascii="宋体" w:cs="Times New Roman"/>
      <w:sz w:val="24"/>
      <w:szCs w:val="20"/>
      <w:lang w:val="zh-CN"/>
    </w:rPr>
  </w:style>
  <w:style w:type="paragraph" w:styleId="8">
    <w:name w:val="Body Text Indent"/>
    <w:basedOn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7"/>
    <w:qFormat/>
    <w:uiPriority w:val="0"/>
    <w:rPr>
      <w:b/>
      <w:bCs/>
    </w:rPr>
  </w:style>
  <w:style w:type="paragraph" w:styleId="13">
    <w:name w:val="Body Text First Indent 2"/>
    <w:basedOn w:val="8"/>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font21"/>
    <w:basedOn w:val="16"/>
    <w:qFormat/>
    <w:uiPriority w:val="0"/>
    <w:rPr>
      <w:rFonts w:hint="default" w:ascii="Times New Roman" w:hAnsi="Times New Roman" w:cs="Times New Roman"/>
      <w:color w:val="000000"/>
      <w:sz w:val="16"/>
      <w:szCs w:val="16"/>
      <w:u w:val="none"/>
    </w:rPr>
  </w:style>
  <w:style w:type="character" w:customStyle="1" w:styleId="21">
    <w:name w:val="font11"/>
    <w:basedOn w:val="16"/>
    <w:qFormat/>
    <w:uiPriority w:val="0"/>
    <w:rPr>
      <w:rFonts w:hint="eastAsia" w:ascii="宋体" w:hAnsi="宋体" w:eastAsia="宋体" w:cs="宋体"/>
      <w:color w:val="000000"/>
      <w:sz w:val="16"/>
      <w:szCs w:val="16"/>
      <w:u w:val="none"/>
    </w:rPr>
  </w:style>
  <w:style w:type="character" w:customStyle="1" w:styleId="22">
    <w:name w:val="font31"/>
    <w:basedOn w:val="16"/>
    <w:qFormat/>
    <w:uiPriority w:val="0"/>
    <w:rPr>
      <w:rFonts w:hint="eastAsia" w:ascii="宋体" w:hAnsi="宋体" w:eastAsia="宋体" w:cs="宋体"/>
      <w:color w:val="000000"/>
      <w:sz w:val="18"/>
      <w:szCs w:val="18"/>
      <w:u w:val="single"/>
    </w:rPr>
  </w:style>
  <w:style w:type="character" w:customStyle="1" w:styleId="23">
    <w:name w:val="font91"/>
    <w:basedOn w:val="16"/>
    <w:qFormat/>
    <w:uiPriority w:val="0"/>
    <w:rPr>
      <w:rFonts w:hint="default" w:ascii="Times New Roman" w:hAnsi="Times New Roman" w:cs="Times New Roman"/>
      <w:color w:val="000000"/>
      <w:sz w:val="18"/>
      <w:szCs w:val="18"/>
      <w:u w:val="single"/>
    </w:rPr>
  </w:style>
  <w:style w:type="character" w:customStyle="1" w:styleId="24">
    <w:name w:val="font101"/>
    <w:basedOn w:val="16"/>
    <w:qFormat/>
    <w:uiPriority w:val="0"/>
    <w:rPr>
      <w:rFonts w:hint="eastAsia" w:ascii="宋体" w:hAnsi="宋体" w:eastAsia="宋体" w:cs="宋体"/>
      <w:color w:val="000000"/>
      <w:sz w:val="19"/>
      <w:szCs w:val="19"/>
      <w:u w:val="none"/>
    </w:rPr>
  </w:style>
  <w:style w:type="paragraph" w:customStyle="1" w:styleId="25">
    <w:name w:val="正文 含缩进"/>
    <w:basedOn w:val="1"/>
    <w:qFormat/>
    <w:uiPriority w:val="0"/>
    <w:pPr>
      <w:ind w:firstLine="424" w:firstLineChars="202"/>
      <w:jc w:val="left"/>
    </w:pPr>
  </w:style>
  <w:style w:type="character" w:customStyle="1" w:styleId="26">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7">
    <w:name w:val="批注主题 字符"/>
    <w:basedOn w:val="26"/>
    <w:link w:val="12"/>
    <w:qFormat/>
    <w:uiPriority w:val="0"/>
    <w:rPr>
      <w:rFonts w:asciiTheme="minorHAnsi" w:hAnsiTheme="minorHAnsi" w:eastAsiaTheme="minorEastAsia" w:cstheme="minorBidi"/>
      <w:b/>
      <w:bCs/>
      <w:kern w:val="2"/>
      <w:sz w:val="21"/>
      <w:szCs w:val="24"/>
    </w:rPr>
  </w:style>
  <w:style w:type="character" w:customStyle="1" w:styleId="28">
    <w:name w:val="font81"/>
    <w:basedOn w:val="16"/>
    <w:qFormat/>
    <w:uiPriority w:val="0"/>
    <w:rPr>
      <w:rFonts w:hint="eastAsia" w:ascii="宋体" w:hAnsi="宋体" w:eastAsia="宋体" w:cs="宋体"/>
      <w:b/>
      <w:bCs/>
      <w:color w:val="000000"/>
      <w:sz w:val="28"/>
      <w:szCs w:val="28"/>
      <w:u w:val="single"/>
    </w:rPr>
  </w:style>
  <w:style w:type="character" w:customStyle="1" w:styleId="29">
    <w:name w:val="font112"/>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1778</Words>
  <Characters>1949</Characters>
  <Lines>46</Lines>
  <Paragraphs>13</Paragraphs>
  <TotalTime>21</TotalTime>
  <ScaleCrop>false</ScaleCrop>
  <LinksUpToDate>false</LinksUpToDate>
  <CharactersWithSpaces>1983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马骏</cp:lastModifiedBy>
  <dcterms:modified xsi:type="dcterms:W3CDTF">2024-11-14T08:25:55Z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3BD06B65A89542F28FFB8960B0A7168B_13</vt:lpwstr>
  </property>
</Properties>
</file>