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A854F">
      <w:pPr>
        <w:jc w:val="center"/>
        <w:rPr>
          <w:rFonts w:ascii="黑体" w:hAnsi="黑体" w:eastAsia="黑体"/>
          <w:b/>
          <w:sz w:val="52"/>
          <w:szCs w:val="52"/>
        </w:rPr>
      </w:pPr>
    </w:p>
    <w:p w14:paraId="5495C22C">
      <w:pPr>
        <w:jc w:val="center"/>
        <w:rPr>
          <w:rFonts w:hint="eastAsia" w:ascii="黑体" w:hAnsi="黑体" w:eastAsia="黑体"/>
          <w:b/>
          <w:sz w:val="52"/>
          <w:szCs w:val="52"/>
        </w:rPr>
      </w:pPr>
      <w:r>
        <w:rPr>
          <w:rFonts w:hint="eastAsia" w:ascii="黑体" w:hAnsi="黑体" w:eastAsia="黑体"/>
          <w:b/>
          <w:sz w:val="52"/>
          <w:szCs w:val="52"/>
          <w:lang w:val="en-US" w:eastAsia="zh-CN"/>
        </w:rPr>
        <w:t>镇广高速C8标段钢混组合梁项目</w:t>
      </w:r>
      <w:r>
        <w:rPr>
          <w:rFonts w:hint="eastAsia" w:ascii="黑体" w:hAnsi="黑体" w:eastAsia="黑体"/>
          <w:b/>
          <w:sz w:val="52"/>
          <w:szCs w:val="52"/>
        </w:rPr>
        <w:t>运输招标</w:t>
      </w:r>
    </w:p>
    <w:p w14:paraId="05483444"/>
    <w:p w14:paraId="45381BEC">
      <w:pPr>
        <w:pStyle w:val="9"/>
      </w:pPr>
    </w:p>
    <w:p w14:paraId="1AEAFBFE"/>
    <w:p w14:paraId="49997505">
      <w:pPr>
        <w:pStyle w:val="9"/>
        <w:rPr>
          <w:lang w:val="en-US" w:bidi="ar-SA"/>
        </w:rPr>
      </w:pPr>
    </w:p>
    <w:p w14:paraId="2123D124">
      <w:pPr>
        <w:pStyle w:val="9"/>
        <w:rPr>
          <w:lang w:val="en-US" w:bidi="ar-SA"/>
        </w:rPr>
      </w:pPr>
    </w:p>
    <w:p w14:paraId="751BBA18">
      <w:pPr>
        <w:pStyle w:val="9"/>
        <w:rPr>
          <w:lang w:val="en-US" w:bidi="ar-SA"/>
        </w:rPr>
      </w:pPr>
    </w:p>
    <w:p w14:paraId="4E418051">
      <w:pPr>
        <w:pStyle w:val="9"/>
        <w:rPr>
          <w:lang w:val="en-US" w:bidi="ar-SA"/>
        </w:rPr>
      </w:pPr>
    </w:p>
    <w:p w14:paraId="3FCCB6E4">
      <w:pPr>
        <w:pStyle w:val="9"/>
        <w:rPr>
          <w:lang w:val="en-US" w:bidi="ar-SA"/>
        </w:rPr>
      </w:pPr>
    </w:p>
    <w:p w14:paraId="1BED4A25"/>
    <w:p w14:paraId="7CF3F10A">
      <w:pPr>
        <w:pStyle w:val="9"/>
        <w:rPr>
          <w:lang w:val="en-US" w:bidi="ar-SA"/>
        </w:rPr>
      </w:pPr>
    </w:p>
    <w:p w14:paraId="3FA70706">
      <w:pPr>
        <w:jc w:val="center"/>
        <w:rPr>
          <w:rFonts w:ascii="黑体" w:hAnsi="黑体" w:eastAsia="黑体"/>
          <w:sz w:val="52"/>
          <w:szCs w:val="52"/>
        </w:rPr>
      </w:pPr>
      <w:r>
        <w:rPr>
          <w:rFonts w:hint="eastAsia" w:ascii="黑体" w:hAnsi="黑体" w:eastAsia="黑体"/>
          <w:sz w:val="52"/>
          <w:szCs w:val="52"/>
        </w:rPr>
        <w:t>招标文件</w:t>
      </w:r>
    </w:p>
    <w:p w14:paraId="5696BAB1"/>
    <w:p w14:paraId="73B6ED83"/>
    <w:p w14:paraId="42A43976">
      <w:pPr>
        <w:jc w:val="center"/>
        <w:rPr>
          <w:rFonts w:hint="default" w:ascii="黑体" w:hAnsi="黑体" w:eastAsia="黑体"/>
          <w:color w:val="auto"/>
          <w:sz w:val="32"/>
          <w:szCs w:val="32"/>
          <w:lang w:val="en-US" w:eastAsia="zh-CN"/>
        </w:rPr>
      </w:pPr>
      <w:r>
        <w:rPr>
          <w:rFonts w:hint="eastAsia" w:ascii="黑体" w:hAnsi="黑体" w:eastAsia="黑体"/>
          <w:sz w:val="32"/>
          <w:szCs w:val="32"/>
        </w:rPr>
        <w:t xml:space="preserve">招（议）标编号： </w:t>
      </w:r>
      <w:r>
        <w:rPr>
          <w:rFonts w:hint="eastAsia" w:ascii="黑体" w:hAnsi="黑体" w:eastAsia="黑体"/>
          <w:color w:val="auto"/>
          <w:sz w:val="32"/>
          <w:szCs w:val="32"/>
        </w:rPr>
        <w:t>CG-XTY-202</w:t>
      </w:r>
      <w:r>
        <w:rPr>
          <w:rFonts w:hint="eastAsia" w:ascii="黑体" w:hAnsi="黑体" w:eastAsia="黑体"/>
          <w:color w:val="auto"/>
          <w:sz w:val="32"/>
          <w:szCs w:val="32"/>
          <w:lang w:val="en-US" w:eastAsia="zh-CN"/>
        </w:rPr>
        <w:t>40924-1</w:t>
      </w:r>
    </w:p>
    <w:p w14:paraId="2C0016FD"/>
    <w:p w14:paraId="51BB199F"/>
    <w:p w14:paraId="0FD90ED8">
      <w:pPr>
        <w:pStyle w:val="9"/>
        <w:rPr>
          <w:lang w:val="en-US" w:bidi="ar-SA"/>
        </w:rPr>
      </w:pPr>
    </w:p>
    <w:p w14:paraId="6A0FEBC3">
      <w:pPr>
        <w:pStyle w:val="9"/>
        <w:rPr>
          <w:lang w:val="en-US" w:bidi="ar-SA"/>
        </w:rPr>
      </w:pPr>
    </w:p>
    <w:p w14:paraId="2C605E91">
      <w:pPr>
        <w:pStyle w:val="9"/>
        <w:rPr>
          <w:lang w:val="en-US" w:bidi="ar-SA"/>
        </w:rPr>
      </w:pPr>
    </w:p>
    <w:p w14:paraId="1418DB26">
      <w:pPr>
        <w:pStyle w:val="9"/>
        <w:rPr>
          <w:lang w:val="en-US" w:bidi="ar-SA"/>
        </w:rPr>
      </w:pPr>
    </w:p>
    <w:p w14:paraId="7B65B792">
      <w:pPr>
        <w:pStyle w:val="9"/>
        <w:rPr>
          <w:lang w:val="en-US" w:bidi="ar-SA"/>
        </w:rPr>
      </w:pPr>
    </w:p>
    <w:p w14:paraId="1FBCA64E">
      <w:pPr>
        <w:pStyle w:val="9"/>
        <w:rPr>
          <w:lang w:val="en-US" w:bidi="ar-SA"/>
        </w:rPr>
      </w:pPr>
    </w:p>
    <w:p w14:paraId="499CAE84">
      <w:pPr>
        <w:pStyle w:val="9"/>
        <w:rPr>
          <w:lang w:val="en-US" w:bidi="ar-SA"/>
        </w:rPr>
      </w:pPr>
    </w:p>
    <w:p w14:paraId="0E9DE948"/>
    <w:p w14:paraId="64E163E2"/>
    <w:p w14:paraId="13CA5423"/>
    <w:p w14:paraId="230B8124">
      <w:pPr>
        <w:pStyle w:val="8"/>
        <w:jc w:val="center"/>
        <w:rPr>
          <w:rFonts w:ascii="黑体" w:hAnsi="黑体" w:eastAsia="黑体"/>
          <w:sz w:val="32"/>
          <w:szCs w:val="32"/>
        </w:rPr>
      </w:pPr>
      <w:r>
        <w:rPr>
          <w:rFonts w:hint="eastAsia" w:ascii="黑体" w:hAnsi="黑体" w:eastAsia="黑体"/>
          <w:sz w:val="32"/>
          <w:szCs w:val="32"/>
        </w:rPr>
        <w:t>招标人：四川兴天元钢桥有限公司</w:t>
      </w:r>
    </w:p>
    <w:p w14:paraId="6E909965">
      <w:pPr>
        <w:jc w:val="center"/>
        <w:rPr>
          <w:rFonts w:eastAsia="黑体"/>
          <w:color w:val="auto"/>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w:t>
      </w:r>
      <w:r>
        <w:rPr>
          <w:rFonts w:hint="eastAsia" w:ascii="黑体" w:hAnsi="黑体" w:eastAsia="黑体"/>
          <w:color w:val="auto"/>
          <w:sz w:val="32"/>
          <w:szCs w:val="32"/>
          <w:lang w:val="en-US" w:eastAsia="zh-CN"/>
        </w:rPr>
        <w:t>9</w:t>
      </w:r>
      <w:r>
        <w:rPr>
          <w:rFonts w:hint="eastAsia" w:ascii="黑体" w:hAnsi="黑体" w:eastAsia="黑体"/>
          <w:color w:val="auto"/>
          <w:sz w:val="32"/>
          <w:szCs w:val="32"/>
        </w:rPr>
        <w:t>月</w:t>
      </w:r>
      <w:r>
        <w:rPr>
          <w:rFonts w:hint="eastAsia" w:ascii="黑体" w:hAnsi="黑体" w:eastAsia="黑体"/>
          <w:color w:val="auto"/>
          <w:sz w:val="32"/>
          <w:szCs w:val="32"/>
          <w:lang w:val="en-US" w:eastAsia="zh-CN"/>
        </w:rPr>
        <w:t>24</w:t>
      </w:r>
      <w:bookmarkStart w:id="0" w:name="_GoBack"/>
      <w:bookmarkEnd w:id="0"/>
      <w:r>
        <w:rPr>
          <w:rFonts w:hint="eastAsia" w:ascii="黑体" w:hAnsi="黑体" w:eastAsia="黑体"/>
          <w:color w:val="auto"/>
          <w:sz w:val="32"/>
          <w:szCs w:val="32"/>
        </w:rPr>
        <w:t>日</w:t>
      </w:r>
    </w:p>
    <w:p w14:paraId="3E80BCFA"/>
    <w:p w14:paraId="42940389">
      <w:pPr>
        <w:pStyle w:val="9"/>
      </w:pPr>
    </w:p>
    <w:p w14:paraId="6C1B363F">
      <w:pPr>
        <w:widowControl/>
        <w:jc w:val="left"/>
        <w:rPr>
          <w:b/>
          <w:bCs/>
          <w:sz w:val="28"/>
          <w:szCs w:val="28"/>
        </w:rPr>
      </w:pPr>
      <w:r>
        <w:rPr>
          <w:b/>
          <w:bCs/>
          <w:sz w:val="28"/>
          <w:szCs w:val="28"/>
        </w:rPr>
        <w:br w:type="page"/>
      </w:r>
    </w:p>
    <w:p w14:paraId="0774BD6E">
      <w:pPr>
        <w:spacing w:line="360" w:lineRule="auto"/>
        <w:outlineLvl w:val="0"/>
        <w:rPr>
          <w:b/>
          <w:bCs/>
          <w:sz w:val="28"/>
          <w:szCs w:val="28"/>
        </w:rPr>
      </w:pPr>
      <w:r>
        <w:rPr>
          <w:rFonts w:hint="eastAsia"/>
          <w:b/>
          <w:bCs/>
          <w:sz w:val="28"/>
          <w:szCs w:val="28"/>
        </w:rPr>
        <w:t>第一部分  招标邀请函</w:t>
      </w:r>
    </w:p>
    <w:p w14:paraId="48B49A32">
      <w:pPr>
        <w:numPr>
          <w:ilvl w:val="0"/>
          <w:numId w:val="1"/>
        </w:numPr>
        <w:spacing w:line="360" w:lineRule="auto"/>
        <w:rPr>
          <w:sz w:val="24"/>
        </w:rPr>
      </w:pPr>
      <w:r>
        <w:rPr>
          <w:rFonts w:hint="eastAsia"/>
          <w:sz w:val="24"/>
        </w:rPr>
        <w:t>招标单位：四川兴天元钢桥有限公司</w:t>
      </w:r>
    </w:p>
    <w:p w14:paraId="615CCAF6">
      <w:pPr>
        <w:numPr>
          <w:ilvl w:val="0"/>
          <w:numId w:val="1"/>
        </w:numPr>
        <w:spacing w:line="360" w:lineRule="auto"/>
      </w:pPr>
      <w:r>
        <w:rPr>
          <w:rFonts w:hint="eastAsia"/>
          <w:sz w:val="24"/>
        </w:rPr>
        <w:t>招标单位地址：四川省德阳市图们江路29号</w:t>
      </w:r>
    </w:p>
    <w:p w14:paraId="316C8493">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color w:val="000000" w:themeColor="text1"/>
          <w:sz w:val="24"/>
          <w:lang w:val="en-US" w:eastAsia="zh-CN"/>
          <w14:textFill>
            <w14:solidFill>
              <w14:schemeClr w14:val="tx1"/>
            </w14:solidFill>
          </w14:textFill>
        </w:rPr>
        <w:t>镇广高速C8标段钢混组合梁</w:t>
      </w:r>
      <w:r>
        <w:rPr>
          <w:rFonts w:hint="eastAsia"/>
          <w:color w:val="000000" w:themeColor="text1"/>
          <w:sz w:val="24"/>
          <w14:textFill>
            <w14:solidFill>
              <w14:schemeClr w14:val="tx1"/>
            </w14:solidFill>
          </w14:textFill>
        </w:rPr>
        <w:t>运输招标</w:t>
      </w:r>
    </w:p>
    <w:p w14:paraId="0FA63F97">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14:paraId="77B94957">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w:t>
      </w:r>
      <w:r>
        <w:rPr>
          <w:rFonts w:hint="eastAsia"/>
          <w:color w:val="000000" w:themeColor="text1"/>
          <w:sz w:val="24"/>
          <w:lang w:val="en-US" w:eastAsia="zh-CN"/>
          <w14:textFill>
            <w14:solidFill>
              <w14:schemeClr w14:val="tx1"/>
            </w14:solidFill>
          </w14:textFill>
        </w:rPr>
        <w:t>钢混组合梁</w:t>
      </w:r>
      <w:r>
        <w:rPr>
          <w:rFonts w:hint="eastAsia"/>
          <w:color w:val="000000" w:themeColor="text1"/>
          <w:sz w:val="24"/>
          <w14:textFill>
            <w14:solidFill>
              <w14:schemeClr w14:val="tx1"/>
            </w14:solidFill>
          </w14:textFill>
        </w:rPr>
        <w:t>运输，参数详见附件《报价清单表》。</w:t>
      </w:r>
    </w:p>
    <w:p w14:paraId="30AA23CE">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、计划运输时间段：</w:t>
      </w: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auto"/>
          <w:sz w:val="24"/>
          <w:lang w:val="en-US" w:eastAsia="zh-CN"/>
        </w:rPr>
        <w:t>10</w:t>
      </w:r>
      <w:r>
        <w:rPr>
          <w:rFonts w:hint="eastAsia"/>
          <w:color w:val="auto"/>
          <w:sz w:val="24"/>
        </w:rPr>
        <w:t>月</w:t>
      </w:r>
      <w:r>
        <w:rPr>
          <w:rFonts w:hint="eastAsia"/>
          <w:color w:val="auto"/>
          <w:sz w:val="24"/>
          <w:lang w:val="en-US" w:eastAsia="zh-CN"/>
        </w:rPr>
        <w:t>至12月期间</w:t>
      </w:r>
      <w:r>
        <w:rPr>
          <w:rFonts w:hint="eastAsia"/>
          <w:color w:val="000000" w:themeColor="text1"/>
          <w:sz w:val="24"/>
          <w14:textFill>
            <w14:solidFill>
              <w14:schemeClr w14:val="tx1"/>
            </w14:solidFill>
          </w14:textFill>
        </w:rPr>
        <w:t>（具体发运顺序根据现场吊装顺序进行安排）。</w:t>
      </w:r>
    </w:p>
    <w:p w14:paraId="5B56A08C">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、结算方式：</w:t>
      </w:r>
    </w:p>
    <w:p w14:paraId="6F2FE9AB">
      <w:pPr>
        <w:pStyle w:val="9"/>
        <w:spacing w:line="360" w:lineRule="auto"/>
        <w:ind w:firstLine="480" w:firstLineChars="200"/>
        <w:rPr>
          <w:sz w:val="24"/>
          <w:highlight w:val="yellow"/>
          <w:lang w:val="en-US"/>
        </w:rPr>
      </w:pPr>
      <w:r>
        <w:rPr>
          <w:rFonts w:hint="eastAsia"/>
          <w:sz w:val="24"/>
          <w:lang w:val="en-US"/>
        </w:rPr>
        <w:t>（1）</w:t>
      </w:r>
      <w:r>
        <w:rPr>
          <w:rFonts w:hint="eastAsia"/>
          <w:sz w:val="24"/>
        </w:rPr>
        <w:t>本工程无预付款</w:t>
      </w:r>
      <w:r>
        <w:rPr>
          <w:rFonts w:hint="eastAsia"/>
          <w:color w:val="000000"/>
          <w:sz w:val="24"/>
        </w:rPr>
        <w:t>；</w:t>
      </w:r>
      <w:r>
        <w:rPr>
          <w:rFonts w:hint="eastAsia"/>
          <w:sz w:val="24"/>
          <w:lang w:val="en-US" w:eastAsia="zh-CN"/>
        </w:rPr>
        <w:t>整个工程</w:t>
      </w:r>
      <w:r>
        <w:rPr>
          <w:rFonts w:hint="eastAsia"/>
          <w:sz w:val="24"/>
        </w:rPr>
        <w:t>完成，双方办理</w:t>
      </w:r>
      <w:r>
        <w:rPr>
          <w:rFonts w:hint="eastAsia"/>
          <w:sz w:val="24"/>
          <w:lang w:eastAsia="zh-CN"/>
        </w:rPr>
        <w:t>最终</w:t>
      </w:r>
      <w:r>
        <w:rPr>
          <w:rFonts w:hint="eastAsia"/>
          <w:sz w:val="24"/>
        </w:rPr>
        <w:t>结算后支付至结算总额的100%。</w:t>
      </w:r>
    </w:p>
    <w:p w14:paraId="159F4FB9">
      <w:pPr>
        <w:pStyle w:val="10"/>
        <w:spacing w:line="360" w:lineRule="auto"/>
        <w:ind w:left="0" w:leftChars="0" w:firstLine="480" w:firstLineChars="200"/>
      </w:pPr>
      <w:r>
        <w:rPr>
          <w:rFonts w:hint="eastAsia"/>
          <w:sz w:val="24"/>
        </w:rPr>
        <w:t>（2）甲方在支付进度款前，乙方须开具相应金额的增值税专用发票。</w:t>
      </w:r>
    </w:p>
    <w:p w14:paraId="56E44104">
      <w:pPr>
        <w:pStyle w:val="9"/>
        <w:spacing w:line="360" w:lineRule="auto"/>
        <w:ind w:firstLine="480" w:firstLineChars="200"/>
        <w:rPr>
          <w:sz w:val="24"/>
          <w:lang w:val="en-US"/>
        </w:rPr>
      </w:pPr>
      <w:r>
        <w:rPr>
          <w:rFonts w:hint="eastAsia"/>
          <w:sz w:val="24"/>
          <w:lang w:val="en-US"/>
        </w:rPr>
        <w:t>说明：首次合作供应商签订合同后须缴纳履约保证金</w:t>
      </w:r>
      <w:r>
        <w:rPr>
          <w:rFonts w:hint="eastAsia"/>
          <w:sz w:val="24"/>
          <w:lang w:val="en-US" w:eastAsia="zh-CN"/>
        </w:rPr>
        <w:t>伍</w:t>
      </w:r>
      <w:r>
        <w:rPr>
          <w:rFonts w:hint="eastAsia"/>
          <w:sz w:val="24"/>
          <w:lang w:val="en-US"/>
        </w:rPr>
        <w:t>万元整（¥</w:t>
      </w:r>
      <w:r>
        <w:rPr>
          <w:rFonts w:hint="eastAsia"/>
          <w:sz w:val="24"/>
          <w:lang w:val="en-US" w:eastAsia="zh-CN"/>
        </w:rPr>
        <w:t>5</w:t>
      </w:r>
      <w:r>
        <w:rPr>
          <w:sz w:val="24"/>
          <w:lang w:val="en-US"/>
        </w:rPr>
        <w:t>0000</w:t>
      </w:r>
      <w:r>
        <w:rPr>
          <w:rFonts w:hint="eastAsia"/>
          <w:sz w:val="24"/>
          <w:lang w:val="en-US"/>
        </w:rPr>
        <w:t>）。</w:t>
      </w:r>
    </w:p>
    <w:p w14:paraId="0905B05A">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具有独立法人资格，持有效的营业执照、道路运输经营许可证，</w:t>
      </w:r>
      <w:r>
        <w:rPr>
          <w:rFonts w:hint="eastAsia"/>
          <w:sz w:val="24"/>
        </w:rPr>
        <w:t>注册资本不得小于</w:t>
      </w:r>
      <w:r>
        <w:rPr>
          <w:sz w:val="24"/>
        </w:rPr>
        <w:t>1</w:t>
      </w:r>
      <w:r>
        <w:rPr>
          <w:rFonts w:hint="eastAsia"/>
          <w:sz w:val="24"/>
        </w:rPr>
        <w:t>00万元。</w:t>
      </w:r>
    </w:p>
    <w:p w14:paraId="4C89E8F9">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14:paraId="54491CA0">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u w:val="single"/>
        </w:rPr>
        <w:t>scxtygq@126.com</w:t>
      </w:r>
      <w:r>
        <w:rPr>
          <w:rFonts w:hint="eastAsia"/>
          <w:color w:val="000000" w:themeColor="text1"/>
          <w:sz w:val="24"/>
          <w14:textFill>
            <w14:solidFill>
              <w14:schemeClr w14:val="tx1"/>
            </w14:solidFill>
          </w14:textFill>
        </w:rPr>
        <w:t>。</w:t>
      </w:r>
    </w:p>
    <w:p w14:paraId="2001EA35">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auto"/>
          <w:sz w:val="24"/>
        </w:rPr>
        <w:t>20</w:t>
      </w:r>
      <w:r>
        <w:rPr>
          <w:rFonts w:hint="eastAsia"/>
          <w:color w:val="auto"/>
          <w:sz w:val="24"/>
          <w:lang w:val="en-US" w:eastAsia="zh-CN"/>
        </w:rPr>
        <w:t>24</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30</w:t>
      </w:r>
      <w:r>
        <w:rPr>
          <w:rFonts w:hint="eastAsia"/>
          <w:color w:val="auto"/>
          <w:sz w:val="24"/>
        </w:rPr>
        <w:t>日上午</w:t>
      </w:r>
      <w:r>
        <w:rPr>
          <w:color w:val="auto"/>
          <w:sz w:val="24"/>
        </w:rPr>
        <w:t>9</w:t>
      </w:r>
      <w:r>
        <w:rPr>
          <w:rFonts w:hint="eastAsia"/>
          <w:color w:val="auto"/>
          <w:sz w:val="24"/>
        </w:rPr>
        <w:t>:00</w:t>
      </w:r>
      <w:r>
        <w:rPr>
          <w:rFonts w:hint="eastAsia"/>
          <w:color w:val="000000" w:themeColor="text1"/>
          <w:sz w:val="24"/>
          <w14:textFill>
            <w14:solidFill>
              <w14:schemeClr w14:val="tx1"/>
            </w14:solidFill>
          </w14:textFill>
        </w:rPr>
        <w:t>，兴天元钢桥20</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办公室。</w:t>
      </w:r>
    </w:p>
    <w:p w14:paraId="1BEC6B45">
      <w:pPr>
        <w:pStyle w:val="9"/>
        <w:spacing w:line="360" w:lineRule="auto"/>
        <w:ind w:firstLine="480" w:firstLineChars="200"/>
        <w:rPr>
          <w:rFonts w:hint="eastAsia"/>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p>
    <w:p w14:paraId="483C2E51">
      <w:pPr>
        <w:pStyle w:val="9"/>
        <w:tabs>
          <w:tab w:val="left" w:pos="297"/>
        </w:tabs>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4、投标邮件标题格式：招标名称+报价单位</w:t>
      </w:r>
    </w:p>
    <w:p w14:paraId="29DA07E6">
      <w:pPr>
        <w:numPr>
          <w:ilvl w:val="0"/>
          <w:numId w:val="1"/>
        </w:numPr>
        <w:spacing w:line="360" w:lineRule="auto"/>
        <w:rPr>
          <w:rFonts w:hint="default"/>
          <w:color w:val="000000" w:themeColor="text1"/>
          <w:sz w:val="24"/>
          <w:lang w:val="en-US"/>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邓小刚  17790116332</w:t>
      </w:r>
    </w:p>
    <w:p w14:paraId="50721F93">
      <w:pPr>
        <w:numPr>
          <w:ilvl w:val="0"/>
          <w:numId w:val="0"/>
        </w:numPr>
        <w:spacing w:line="360" w:lineRule="auto"/>
        <w:ind w:firstLine="480" w:firstLineChars="200"/>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运输目的</w:t>
      </w:r>
      <w:r>
        <w:rPr>
          <w:rFonts w:hint="eastAsia" w:ascii="宋体" w:hAnsi="宋体" w:eastAsia="宋体" w:cs="宋体"/>
          <w:color w:val="000000" w:themeColor="text1"/>
          <w:kern w:val="2"/>
          <w:sz w:val="24"/>
          <w:szCs w:val="24"/>
          <w:lang w:val="en-US" w:eastAsia="zh-CN" w:bidi="zh-CN"/>
          <w14:textFill>
            <w14:solidFill>
              <w14:schemeClr w14:val="tx1"/>
            </w14:solidFill>
          </w14:textFill>
        </w:rPr>
        <w:t>地：营达高速上（与镇广高速交汇的贵福枢纽互通处，位于渠县贵福镇</w:t>
      </w:r>
      <w:r>
        <w:rPr>
          <w:rFonts w:hint="eastAsia"/>
          <w:sz w:val="24"/>
          <w:szCs w:val="24"/>
        </w:rPr>
        <w:t>印盒村</w:t>
      </w:r>
      <w:r>
        <w:rPr>
          <w:rFonts w:hint="eastAsia" w:ascii="宋体" w:hAnsi="宋体" w:eastAsia="宋体" w:cs="宋体"/>
          <w:color w:val="000000" w:themeColor="text1"/>
          <w:kern w:val="2"/>
          <w:sz w:val="24"/>
          <w:szCs w:val="24"/>
          <w:lang w:val="en-US" w:eastAsia="zh-CN" w:bidi="zh-CN"/>
          <w14:textFill>
            <w14:solidFill>
              <w14:schemeClr w14:val="tx1"/>
            </w14:solidFill>
          </w14:textFill>
        </w:rPr>
        <w:t>）</w:t>
      </w:r>
      <w:r>
        <w:rPr>
          <w:rFonts w:hint="eastAsia"/>
          <w:color w:val="000000" w:themeColor="text1"/>
          <w:sz w:val="24"/>
          <w:lang w:val="en-US" w:eastAsia="zh-CN"/>
          <w14:textFill>
            <w14:solidFill>
              <w14:schemeClr w14:val="tx1"/>
            </w14:solidFill>
          </w14:textFill>
        </w:rPr>
        <w:t>注：详细运输位置可与邓小刚联系。</w:t>
      </w:r>
    </w:p>
    <w:p w14:paraId="79C8E5D9">
      <w:pPr>
        <w:widowControl/>
        <w:jc w:val="left"/>
        <w:rPr>
          <w:b/>
          <w:bCs/>
          <w:sz w:val="28"/>
          <w:szCs w:val="28"/>
        </w:rPr>
      </w:pPr>
      <w:r>
        <w:rPr>
          <w:b/>
          <w:bCs/>
          <w:sz w:val="28"/>
          <w:szCs w:val="28"/>
        </w:rPr>
        <w:br w:type="page"/>
      </w:r>
    </w:p>
    <w:p w14:paraId="4593F868">
      <w:pPr>
        <w:spacing w:line="360" w:lineRule="auto"/>
        <w:outlineLvl w:val="0"/>
        <w:rPr>
          <w:b/>
          <w:bCs/>
          <w:sz w:val="28"/>
          <w:szCs w:val="28"/>
        </w:rPr>
      </w:pPr>
      <w:r>
        <w:rPr>
          <w:rFonts w:hint="eastAsia"/>
          <w:b/>
          <w:bCs/>
          <w:sz w:val="28"/>
          <w:szCs w:val="28"/>
        </w:rPr>
        <w:t>第二部分 投标人须知</w:t>
      </w:r>
    </w:p>
    <w:p w14:paraId="61217F11">
      <w:pPr>
        <w:spacing w:line="360" w:lineRule="auto"/>
        <w:outlineLvl w:val="1"/>
        <w:rPr>
          <w:b/>
          <w:bCs/>
          <w:sz w:val="24"/>
        </w:rPr>
      </w:pPr>
      <w:r>
        <w:rPr>
          <w:rFonts w:hint="eastAsia"/>
          <w:b/>
          <w:bCs/>
          <w:sz w:val="24"/>
        </w:rPr>
        <w:t>一、总则</w:t>
      </w:r>
    </w:p>
    <w:p w14:paraId="76670866">
      <w:pPr>
        <w:spacing w:line="360" w:lineRule="auto"/>
        <w:outlineLvl w:val="2"/>
        <w:rPr>
          <w:b/>
          <w:bCs/>
          <w:sz w:val="24"/>
        </w:rPr>
      </w:pPr>
      <w:r>
        <w:rPr>
          <w:rFonts w:hint="eastAsia"/>
          <w:b/>
          <w:bCs/>
          <w:sz w:val="24"/>
        </w:rPr>
        <w:t>1．投标人资格</w:t>
      </w:r>
    </w:p>
    <w:p w14:paraId="786CAE8A">
      <w:pPr>
        <w:spacing w:line="360" w:lineRule="auto"/>
        <w:rPr>
          <w:sz w:val="24"/>
        </w:rPr>
      </w:pPr>
      <w:r>
        <w:rPr>
          <w:rFonts w:hint="eastAsia"/>
          <w:sz w:val="24"/>
        </w:rPr>
        <w:t>1.1 注册资本不得小于</w:t>
      </w:r>
      <w:r>
        <w:rPr>
          <w:sz w:val="24"/>
        </w:rPr>
        <w:t>1</w:t>
      </w:r>
      <w:r>
        <w:rPr>
          <w:rFonts w:hint="eastAsia"/>
          <w:sz w:val="24"/>
        </w:rPr>
        <w:t>00万元，有</w:t>
      </w:r>
      <w:r>
        <w:rPr>
          <w:rFonts w:hint="eastAsia" w:ascii="宋体" w:hAnsi="宋体" w:cs="宋体"/>
          <w:sz w:val="24"/>
        </w:rPr>
        <w:t>道路运输经营许可证</w:t>
      </w:r>
      <w:r>
        <w:rPr>
          <w:rFonts w:hint="eastAsia"/>
          <w:sz w:val="24"/>
        </w:rPr>
        <w:t>；</w:t>
      </w:r>
    </w:p>
    <w:p w14:paraId="68D73862">
      <w:pPr>
        <w:spacing w:line="360" w:lineRule="auto"/>
        <w:rPr>
          <w:sz w:val="24"/>
        </w:rPr>
      </w:pPr>
      <w:r>
        <w:rPr>
          <w:rFonts w:hint="eastAsia"/>
          <w:sz w:val="24"/>
        </w:rPr>
        <w:t>1.2 不得被市场监督管理机关在国家企业信用信息公示系统中列入严重违法失信企业名单或列入经营异常名录信息；</w:t>
      </w:r>
    </w:p>
    <w:p w14:paraId="0EA44887">
      <w:pPr>
        <w:spacing w:line="360" w:lineRule="auto"/>
        <w:rPr>
          <w:sz w:val="24"/>
        </w:rPr>
      </w:pPr>
      <w:r>
        <w:rPr>
          <w:rFonts w:hint="eastAsia"/>
          <w:sz w:val="24"/>
        </w:rPr>
        <w:t>1.3不得被“信用中国”列入失信惩戒（黑名单）。</w:t>
      </w:r>
    </w:p>
    <w:p w14:paraId="1314AFBA">
      <w:pPr>
        <w:spacing w:line="360" w:lineRule="auto"/>
        <w:outlineLvl w:val="2"/>
        <w:rPr>
          <w:b/>
          <w:bCs/>
          <w:sz w:val="24"/>
        </w:rPr>
      </w:pPr>
      <w:r>
        <w:rPr>
          <w:rFonts w:hint="eastAsia"/>
          <w:b/>
          <w:bCs/>
          <w:sz w:val="24"/>
        </w:rPr>
        <w:t>2.投标保证金及其他费用</w:t>
      </w:r>
    </w:p>
    <w:p w14:paraId="3325825D">
      <w:pPr>
        <w:spacing w:line="360" w:lineRule="auto"/>
        <w:rPr>
          <w:sz w:val="24"/>
        </w:rPr>
      </w:pPr>
      <w:r>
        <w:rPr>
          <w:rFonts w:hint="eastAsia"/>
          <w:sz w:val="24"/>
        </w:rPr>
        <w:t>2.1投标保证金金额：1000元（大写壹仟元）。</w:t>
      </w:r>
    </w:p>
    <w:p w14:paraId="4E03EE55">
      <w:pPr>
        <w:spacing w:line="360" w:lineRule="auto"/>
        <w:rPr>
          <w:sz w:val="24"/>
        </w:rPr>
      </w:pPr>
      <w:r>
        <w:rPr>
          <w:rFonts w:hint="eastAsia"/>
          <w:sz w:val="24"/>
        </w:rPr>
        <w:t>2.2投标保证金的形式：银行转账，投标保证金必须通过投标人的基本帐户以银行转帐的方式缴纳</w:t>
      </w:r>
      <w:r>
        <w:rPr>
          <w:rFonts w:hint="eastAsia"/>
          <w:sz w:val="24"/>
          <w:lang w:eastAsia="zh-CN"/>
        </w:rPr>
        <w:t>（</w:t>
      </w:r>
      <w:r>
        <w:rPr>
          <w:rFonts w:hint="eastAsia"/>
          <w:sz w:val="24"/>
          <w:lang w:val="en-US" w:eastAsia="zh-CN"/>
        </w:rPr>
        <w:t>仅首次合作需缴纳</w:t>
      </w:r>
      <w:r>
        <w:rPr>
          <w:rFonts w:hint="eastAsia"/>
          <w:sz w:val="24"/>
          <w:lang w:eastAsia="zh-CN"/>
        </w:rPr>
        <w:t>）</w:t>
      </w:r>
      <w:r>
        <w:rPr>
          <w:rFonts w:hint="eastAsia"/>
          <w:sz w:val="24"/>
        </w:rPr>
        <w:t>。</w:t>
      </w:r>
    </w:p>
    <w:p w14:paraId="1F21F404">
      <w:pPr>
        <w:spacing w:line="360" w:lineRule="auto"/>
        <w:rPr>
          <w:sz w:val="24"/>
        </w:rPr>
      </w:pPr>
      <w:r>
        <w:rPr>
          <w:rFonts w:hint="eastAsia"/>
          <w:sz w:val="24"/>
        </w:rPr>
        <w:t>2.3投标保证金账户信息：</w:t>
      </w:r>
    </w:p>
    <w:p w14:paraId="2120EFD8">
      <w:pPr>
        <w:spacing w:line="360" w:lineRule="auto"/>
        <w:rPr>
          <w:sz w:val="24"/>
        </w:rPr>
      </w:pPr>
      <w:r>
        <w:rPr>
          <w:rFonts w:hint="eastAsia"/>
          <w:sz w:val="24"/>
        </w:rPr>
        <w:t>户    名：四川兴天元钢桥有限公司</w:t>
      </w:r>
    </w:p>
    <w:p w14:paraId="50BE3D3C">
      <w:pPr>
        <w:spacing w:line="360" w:lineRule="auto"/>
        <w:rPr>
          <w:sz w:val="24"/>
        </w:rPr>
      </w:pPr>
      <w:r>
        <w:rPr>
          <w:rFonts w:hint="eastAsia"/>
          <w:sz w:val="24"/>
        </w:rPr>
        <w:t>开 户 行：长城华西银行股份有限公司德阳高新科技支行</w:t>
      </w:r>
    </w:p>
    <w:p w14:paraId="3CB5E856">
      <w:pPr>
        <w:spacing w:line="360" w:lineRule="auto"/>
        <w:rPr>
          <w:sz w:val="24"/>
        </w:rPr>
      </w:pPr>
      <w:r>
        <w:rPr>
          <w:rFonts w:hint="eastAsia"/>
          <w:sz w:val="24"/>
        </w:rPr>
        <w:t>账    号：2010300006186116</w:t>
      </w:r>
    </w:p>
    <w:p w14:paraId="14494228">
      <w:pPr>
        <w:spacing w:line="360" w:lineRule="auto"/>
        <w:rPr>
          <w:sz w:val="24"/>
        </w:rPr>
      </w:pPr>
      <w:r>
        <w:rPr>
          <w:rFonts w:hint="eastAsia"/>
          <w:sz w:val="24"/>
        </w:rPr>
        <w:t>行    号：313658010132</w:t>
      </w:r>
    </w:p>
    <w:p w14:paraId="4A78DFBF">
      <w:pPr>
        <w:spacing w:line="360" w:lineRule="auto"/>
        <w:rPr>
          <w:sz w:val="24"/>
        </w:rPr>
      </w:pPr>
      <w:r>
        <w:rPr>
          <w:rFonts w:hint="eastAsia"/>
          <w:sz w:val="24"/>
        </w:rPr>
        <w:t>2.4 在开标时，未按规定提交投标保证金的投标，将被视为非响应性投标予以拒绝。</w:t>
      </w:r>
    </w:p>
    <w:p w14:paraId="3C7257F9">
      <w:pPr>
        <w:spacing w:line="360" w:lineRule="auto"/>
        <w:rPr>
          <w:sz w:val="24"/>
        </w:rPr>
      </w:pPr>
      <w:r>
        <w:rPr>
          <w:rFonts w:hint="eastAsia"/>
          <w:sz w:val="24"/>
        </w:rPr>
        <w:t>2.5投标保证金在开标后30日内无息退还。</w:t>
      </w:r>
    </w:p>
    <w:p w14:paraId="7C1D8413">
      <w:pPr>
        <w:spacing w:line="360" w:lineRule="auto"/>
        <w:rPr>
          <w:sz w:val="24"/>
        </w:rPr>
      </w:pPr>
      <w:r>
        <w:rPr>
          <w:rFonts w:hint="eastAsia"/>
          <w:sz w:val="24"/>
        </w:rPr>
        <w:t>2.6发生下列情况之一，保证金将被没收。</w:t>
      </w:r>
    </w:p>
    <w:p w14:paraId="714CD21E">
      <w:pPr>
        <w:spacing w:line="360" w:lineRule="auto"/>
        <w:ind w:firstLine="240" w:firstLineChars="100"/>
        <w:rPr>
          <w:sz w:val="24"/>
        </w:rPr>
      </w:pPr>
      <w:r>
        <w:rPr>
          <w:rFonts w:hint="eastAsia"/>
          <w:sz w:val="24"/>
        </w:rPr>
        <w:t>（1）投标人不按本须知规定签约；</w:t>
      </w:r>
    </w:p>
    <w:p w14:paraId="40F1EAB1">
      <w:pPr>
        <w:spacing w:line="360" w:lineRule="auto"/>
        <w:ind w:firstLine="240" w:firstLineChars="100"/>
        <w:rPr>
          <w:sz w:val="24"/>
        </w:rPr>
      </w:pPr>
      <w:r>
        <w:rPr>
          <w:rFonts w:hint="eastAsia"/>
          <w:sz w:val="24"/>
        </w:rPr>
        <w:t>（2）投标人相互串通或以他人名义进行投标的；</w:t>
      </w:r>
    </w:p>
    <w:p w14:paraId="7838FA09">
      <w:pPr>
        <w:spacing w:line="360" w:lineRule="auto"/>
        <w:ind w:firstLine="240" w:firstLineChars="100"/>
        <w:rPr>
          <w:sz w:val="24"/>
        </w:rPr>
      </w:pPr>
      <w:r>
        <w:rPr>
          <w:rFonts w:hint="eastAsia"/>
          <w:sz w:val="24"/>
        </w:rPr>
        <w:t>（3）投标人弄虚作假骗取中标的。</w:t>
      </w:r>
    </w:p>
    <w:p w14:paraId="3110E3A5">
      <w:pPr>
        <w:spacing w:line="360" w:lineRule="auto"/>
        <w:rPr>
          <w:sz w:val="24"/>
        </w:rPr>
      </w:pPr>
      <w:r>
        <w:rPr>
          <w:rFonts w:hint="eastAsia"/>
          <w:sz w:val="24"/>
        </w:rPr>
        <w:t>2.7投标人应承担所有与编写和提交投标文件有关的费用，无论投标过程的做法和结果如何，投标人自行承担所有与参加投标有关的全部费用。</w:t>
      </w:r>
    </w:p>
    <w:p w14:paraId="5D0F4481">
      <w:pPr>
        <w:numPr>
          <w:ilvl w:val="0"/>
          <w:numId w:val="2"/>
        </w:numPr>
        <w:spacing w:line="360" w:lineRule="auto"/>
        <w:outlineLvl w:val="2"/>
        <w:rPr>
          <w:rFonts w:hint="eastAsia"/>
          <w:b/>
          <w:bCs/>
          <w:sz w:val="24"/>
        </w:rPr>
      </w:pPr>
      <w:r>
        <w:rPr>
          <w:rFonts w:hint="eastAsia"/>
          <w:b/>
          <w:bCs/>
          <w:sz w:val="24"/>
        </w:rPr>
        <w:t>其它</w:t>
      </w:r>
    </w:p>
    <w:p w14:paraId="264B08F9">
      <w:pPr>
        <w:spacing w:line="360" w:lineRule="auto"/>
        <w:rPr>
          <w:sz w:val="24"/>
        </w:rPr>
      </w:pPr>
      <w:r>
        <w:rPr>
          <w:rFonts w:hint="eastAsia"/>
          <w:sz w:val="24"/>
        </w:rPr>
        <w:t>3.</w:t>
      </w:r>
      <w:r>
        <w:rPr>
          <w:rFonts w:hint="eastAsia"/>
          <w:sz w:val="24"/>
          <w:lang w:val="en-US" w:eastAsia="zh-CN"/>
        </w:rPr>
        <w:t>1</w:t>
      </w:r>
      <w:r>
        <w:rPr>
          <w:rFonts w:hint="eastAsia"/>
          <w:sz w:val="24"/>
        </w:rPr>
        <w:t>投标文件逾期送达的，招标人不予受理：</w:t>
      </w:r>
    </w:p>
    <w:p w14:paraId="62951442">
      <w:pPr>
        <w:spacing w:line="360" w:lineRule="auto"/>
        <w:rPr>
          <w:sz w:val="24"/>
        </w:rPr>
      </w:pPr>
      <w:r>
        <w:rPr>
          <w:rFonts w:hint="eastAsia"/>
          <w:sz w:val="24"/>
        </w:rPr>
        <w:t>3.</w:t>
      </w:r>
      <w:r>
        <w:rPr>
          <w:rFonts w:hint="eastAsia"/>
          <w:sz w:val="24"/>
          <w:lang w:val="en-US" w:eastAsia="zh-CN"/>
        </w:rPr>
        <w:t>2</w:t>
      </w:r>
      <w:r>
        <w:rPr>
          <w:rFonts w:hint="eastAsia"/>
          <w:sz w:val="24"/>
        </w:rPr>
        <w:t>投标文件有下列情形之一的，由评标委员会初审后按废标处理：</w:t>
      </w:r>
    </w:p>
    <w:p w14:paraId="59C59423">
      <w:pPr>
        <w:spacing w:line="360" w:lineRule="auto"/>
        <w:rPr>
          <w:sz w:val="24"/>
        </w:rPr>
      </w:pPr>
      <w:r>
        <w:rPr>
          <w:rFonts w:hint="eastAsia"/>
          <w:sz w:val="24"/>
        </w:rPr>
        <w:t>（1）未响应招标文件的；</w:t>
      </w:r>
    </w:p>
    <w:p w14:paraId="26913130">
      <w:pPr>
        <w:spacing w:line="360" w:lineRule="auto"/>
        <w:rPr>
          <w:sz w:val="24"/>
        </w:rPr>
      </w:pPr>
      <w:r>
        <w:rPr>
          <w:rFonts w:hint="eastAsia"/>
          <w:sz w:val="24"/>
        </w:rPr>
        <w:t>（2）无投标保证金的有效性；</w:t>
      </w:r>
    </w:p>
    <w:p w14:paraId="546FB0AD">
      <w:pPr>
        <w:spacing w:line="360" w:lineRule="auto"/>
        <w:rPr>
          <w:sz w:val="24"/>
        </w:rPr>
      </w:pPr>
      <w:r>
        <w:rPr>
          <w:rFonts w:hint="eastAsia"/>
          <w:sz w:val="24"/>
        </w:rPr>
        <w:t>（3）低于成本价竞标；</w:t>
      </w:r>
    </w:p>
    <w:p w14:paraId="71EFFD43">
      <w:pPr>
        <w:spacing w:line="360" w:lineRule="auto"/>
        <w:rPr>
          <w:sz w:val="24"/>
        </w:rPr>
      </w:pPr>
      <w:r>
        <w:rPr>
          <w:rFonts w:hint="eastAsia"/>
          <w:sz w:val="24"/>
        </w:rPr>
        <w:t>（4）投标附有招标方不能接受的条件；</w:t>
      </w:r>
    </w:p>
    <w:p w14:paraId="44FC87E9">
      <w:pPr>
        <w:spacing w:line="360" w:lineRule="auto"/>
        <w:rPr>
          <w:sz w:val="24"/>
        </w:rPr>
      </w:pPr>
      <w:r>
        <w:rPr>
          <w:rFonts w:hint="eastAsia"/>
          <w:sz w:val="24"/>
        </w:rPr>
        <w:t>（5）投标文件未盖公章的。</w:t>
      </w:r>
    </w:p>
    <w:p w14:paraId="52D89BED">
      <w:pPr>
        <w:spacing w:line="360" w:lineRule="auto"/>
        <w:outlineLvl w:val="1"/>
        <w:rPr>
          <w:b/>
          <w:bCs/>
          <w:sz w:val="24"/>
        </w:rPr>
      </w:pPr>
      <w:r>
        <w:rPr>
          <w:rFonts w:hint="eastAsia"/>
          <w:b/>
          <w:bCs/>
          <w:sz w:val="24"/>
        </w:rPr>
        <w:t>二、投标书的编制</w:t>
      </w:r>
    </w:p>
    <w:p w14:paraId="45516B2F">
      <w:pPr>
        <w:spacing w:line="360" w:lineRule="auto"/>
        <w:ind w:firstLine="241" w:firstLineChars="100"/>
        <w:outlineLvl w:val="2"/>
        <w:rPr>
          <w:b/>
          <w:bCs/>
          <w:sz w:val="24"/>
        </w:rPr>
      </w:pPr>
      <w:r>
        <w:rPr>
          <w:rFonts w:hint="eastAsia"/>
          <w:b/>
          <w:bCs/>
          <w:sz w:val="24"/>
        </w:rPr>
        <w:t>1、投标书构成</w:t>
      </w:r>
    </w:p>
    <w:p w14:paraId="2482B3E6">
      <w:pPr>
        <w:spacing w:line="360" w:lineRule="auto"/>
        <w:ind w:firstLine="240" w:firstLineChars="100"/>
        <w:rPr>
          <w:sz w:val="24"/>
        </w:rPr>
      </w:pPr>
      <w:r>
        <w:rPr>
          <w:rFonts w:hint="eastAsia"/>
          <w:sz w:val="24"/>
        </w:rPr>
        <w:t>1.1 投标人编写的投标书应包括下列部分：</w:t>
      </w:r>
    </w:p>
    <w:p w14:paraId="0335F7C4">
      <w:pPr>
        <w:spacing w:line="360" w:lineRule="auto"/>
        <w:ind w:firstLine="240" w:firstLineChars="100"/>
        <w:rPr>
          <w:sz w:val="24"/>
        </w:rPr>
      </w:pPr>
      <w:r>
        <w:rPr>
          <w:rFonts w:hint="eastAsia"/>
          <w:sz w:val="24"/>
        </w:rPr>
        <w:t>（1）投标报价单</w:t>
      </w:r>
    </w:p>
    <w:p w14:paraId="78238F08">
      <w:pPr>
        <w:spacing w:line="360" w:lineRule="auto"/>
        <w:ind w:firstLine="240" w:firstLineChars="100"/>
        <w:rPr>
          <w:sz w:val="24"/>
        </w:rPr>
      </w:pPr>
      <w:r>
        <w:rPr>
          <w:rFonts w:hint="eastAsia"/>
          <w:sz w:val="24"/>
        </w:rPr>
        <w:t>（2）资格证明文件（已有档案备案的可不提供）</w:t>
      </w:r>
    </w:p>
    <w:p w14:paraId="2998E700">
      <w:pPr>
        <w:spacing w:line="360" w:lineRule="auto"/>
        <w:ind w:firstLine="240" w:firstLineChars="100"/>
        <w:rPr>
          <w:sz w:val="24"/>
        </w:rPr>
      </w:pPr>
      <w:r>
        <w:rPr>
          <w:rFonts w:hint="eastAsia"/>
          <w:sz w:val="24"/>
        </w:rPr>
        <w:t>（3）投标保证金缴纳记录或证明</w:t>
      </w:r>
    </w:p>
    <w:p w14:paraId="7AB84A10">
      <w:pPr>
        <w:spacing w:line="360" w:lineRule="auto"/>
        <w:ind w:firstLine="241" w:firstLineChars="100"/>
        <w:outlineLvl w:val="2"/>
        <w:rPr>
          <w:b/>
          <w:bCs/>
          <w:sz w:val="24"/>
        </w:rPr>
      </w:pPr>
      <w:r>
        <w:rPr>
          <w:rFonts w:hint="eastAsia"/>
          <w:b/>
          <w:bCs/>
          <w:sz w:val="24"/>
        </w:rPr>
        <w:t>2. 资格证明文件</w:t>
      </w:r>
    </w:p>
    <w:p w14:paraId="1D44A52D">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14:paraId="75AA083A">
      <w:pPr>
        <w:spacing w:line="360" w:lineRule="auto"/>
        <w:ind w:firstLine="240" w:firstLineChars="100"/>
        <w:rPr>
          <w:sz w:val="24"/>
        </w:rPr>
      </w:pPr>
    </w:p>
    <w:p w14:paraId="49B241C3">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1695A667">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ascii="宋体" w:hAnsi="宋体" w:eastAsia="宋体" w:cs="宋体"/>
          <w:b/>
          <w:bCs/>
          <w:i w:val="0"/>
          <w:iCs w:val="0"/>
          <w:color w:val="000000"/>
          <w:kern w:val="0"/>
          <w:sz w:val="28"/>
          <w:szCs w:val="28"/>
          <w:u w:val="none"/>
          <w:lang w:val="en-US" w:eastAsia="zh-CN" w:bidi="ar"/>
        </w:rPr>
        <w:t>镇广高速C8标段钢混组合梁项目</w:t>
      </w:r>
      <w:r>
        <w:rPr>
          <w:rFonts w:hint="eastAsia"/>
          <w:b/>
          <w:bCs/>
          <w:sz w:val="28"/>
          <w:szCs w:val="28"/>
        </w:rPr>
        <w:t>报价清单</w:t>
      </w:r>
    </w:p>
    <w:tbl>
      <w:tblPr>
        <w:tblStyle w:val="15"/>
        <w:tblW w:w="5000" w:type="pct"/>
        <w:tblInd w:w="0" w:type="dxa"/>
        <w:tblLayout w:type="fixed"/>
        <w:tblCellMar>
          <w:top w:w="0" w:type="dxa"/>
          <w:left w:w="108" w:type="dxa"/>
          <w:bottom w:w="0" w:type="dxa"/>
          <w:right w:w="108" w:type="dxa"/>
        </w:tblCellMar>
      </w:tblPr>
      <w:tblGrid>
        <w:gridCol w:w="825"/>
        <w:gridCol w:w="4476"/>
        <w:gridCol w:w="2011"/>
        <w:gridCol w:w="1284"/>
        <w:gridCol w:w="1824"/>
      </w:tblGrid>
      <w:tr w14:paraId="4D0062B5">
        <w:tblPrEx>
          <w:tblCellMar>
            <w:top w:w="0" w:type="dxa"/>
            <w:left w:w="108" w:type="dxa"/>
            <w:bottom w:w="0" w:type="dxa"/>
            <w:right w:w="108" w:type="dxa"/>
          </w:tblCellMar>
        </w:tblPrEx>
        <w:trPr>
          <w:trHeight w:val="859"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ED795">
            <w:pPr>
              <w:keepNext w:val="0"/>
              <w:keepLines w:val="0"/>
              <w:widowControl/>
              <w:suppressLineNumbers w:val="0"/>
              <w:jc w:val="center"/>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镇广高速C8标段钢混组合梁运输询价单</w:t>
            </w:r>
          </w:p>
        </w:tc>
      </w:tr>
      <w:tr w14:paraId="043070EE">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5F63181">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一、询价单位:四川兴天元钢桥有限公司</w:t>
            </w:r>
          </w:p>
        </w:tc>
      </w:tr>
      <w:tr w14:paraId="15CB7D6B">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F14EF4F">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二、项目名称：镇广高速C8标段钢混组合梁 </w:t>
            </w:r>
          </w:p>
        </w:tc>
      </w:tr>
      <w:tr w14:paraId="28520955">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7C6625F">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三、构件清单明细表（见附件）（主线左幅、右幅、A、B、C、D匝道及人行桥1、2、3，共约1406.3吨）</w:t>
            </w:r>
          </w:p>
        </w:tc>
      </w:tr>
      <w:tr w14:paraId="2332C266">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2D16333">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1、全桥吨单价报价：</w:t>
            </w:r>
            <w:r>
              <w:rPr>
                <w:rStyle w:val="29"/>
                <w:lang w:val="en-US" w:eastAsia="zh-CN" w:bidi="ar"/>
              </w:rPr>
              <w:t xml:space="preserve"> </w:t>
            </w:r>
            <w:r>
              <w:rPr>
                <w:rStyle w:val="29"/>
                <w:rFonts w:hint="eastAsia"/>
                <w:lang w:val="en-US" w:eastAsia="zh-CN" w:bidi="ar"/>
              </w:rPr>
              <w:t xml:space="preserve">         </w:t>
            </w:r>
            <w:r>
              <w:rPr>
                <w:rStyle w:val="29"/>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元/吨</w:t>
            </w:r>
          </w:p>
        </w:tc>
      </w:tr>
      <w:tr w14:paraId="0DAFB748">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91DD986">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2、支架运输车型单车报价：</w:t>
            </w:r>
          </w:p>
        </w:tc>
      </w:tr>
      <w:tr w14:paraId="0FB729BD">
        <w:tblPrEx>
          <w:tblCellMar>
            <w:top w:w="0" w:type="dxa"/>
            <w:left w:w="108" w:type="dxa"/>
            <w:bottom w:w="0" w:type="dxa"/>
            <w:right w:w="108" w:type="dxa"/>
          </w:tblCellMar>
        </w:tblPrEx>
        <w:trPr>
          <w:trHeight w:val="660"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24BA2B">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4.2米货车：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14:paraId="6726426F">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9.6米货车：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14:paraId="2C9ADF35">
        <w:tblPrEx>
          <w:tblCellMar>
            <w:top w:w="0" w:type="dxa"/>
            <w:left w:w="108" w:type="dxa"/>
            <w:bottom w:w="0" w:type="dxa"/>
            <w:right w:w="108" w:type="dxa"/>
          </w:tblCellMar>
        </w:tblPrEx>
        <w:trPr>
          <w:trHeight w:val="642"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215BB7">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6.8米货车：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14:paraId="62BD6898">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13米拖挂货车：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14:paraId="178EB128">
        <w:tblPrEx>
          <w:tblCellMar>
            <w:top w:w="0" w:type="dxa"/>
            <w:left w:w="108" w:type="dxa"/>
            <w:bottom w:w="0" w:type="dxa"/>
            <w:right w:w="108" w:type="dxa"/>
          </w:tblCellMar>
        </w:tblPrEx>
        <w:trPr>
          <w:trHeight w:val="638"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FBF17F8">
            <w:pPr>
              <w:keepNext w:val="0"/>
              <w:keepLines w:val="0"/>
              <w:widowControl/>
              <w:suppressLineNumbers w:val="0"/>
              <w:jc w:val="left"/>
              <w:textAlignment w:val="bottom"/>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17.5米拖挂货车：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14:paraId="2E337D11">
            <w:pPr>
              <w:jc w:val="center"/>
              <w:rPr>
                <w:rFonts w:ascii="宋体" w:hAnsi="宋体" w:eastAsia="宋体" w:cs="宋体"/>
                <w:color w:val="000000"/>
                <w:kern w:val="0"/>
                <w:sz w:val="24"/>
              </w:rPr>
            </w:pPr>
          </w:p>
        </w:tc>
      </w:tr>
      <w:tr w14:paraId="55E2DD67">
        <w:tblPrEx>
          <w:tblCellMar>
            <w:top w:w="0" w:type="dxa"/>
            <w:left w:w="108" w:type="dxa"/>
            <w:bottom w:w="0" w:type="dxa"/>
            <w:right w:w="108" w:type="dxa"/>
          </w:tblCellMar>
        </w:tblPrEx>
        <w:trPr>
          <w:trHeight w:val="90" w:hRule="atLeast"/>
        </w:trPr>
        <w:tc>
          <w:tcPr>
            <w:tcW w:w="82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16B95B01">
            <w:pPr>
              <w:keepNext w:val="0"/>
              <w:keepLines w:val="0"/>
              <w:widowControl/>
              <w:suppressLineNumbers w:val="0"/>
              <w:jc w:val="center"/>
              <w:textAlignment w:val="center"/>
              <w:rPr>
                <w:rFonts w:ascii="宋体" w:hAnsi="宋体" w:eastAsia="宋体" w:cs="宋体"/>
                <w:b/>
                <w:bCs/>
                <w:color w:val="000000"/>
                <w:kern w:val="0"/>
                <w:sz w:val="24"/>
              </w:rPr>
            </w:pPr>
            <w:r>
              <w:rPr>
                <w:rFonts w:hint="eastAsia" w:ascii="宋体" w:hAnsi="宋体" w:eastAsia="宋体" w:cs="宋体"/>
                <w:b/>
                <w:bCs/>
                <w:i w:val="0"/>
                <w:iCs w:val="0"/>
                <w:color w:val="000000"/>
                <w:kern w:val="0"/>
                <w:sz w:val="24"/>
                <w:szCs w:val="24"/>
                <w:u w:val="none"/>
                <w:lang w:val="en-US" w:eastAsia="zh-CN" w:bidi="ar"/>
              </w:rPr>
              <w:t>说明</w:t>
            </w:r>
          </w:p>
        </w:tc>
        <w:tc>
          <w:tcPr>
            <w:tcW w:w="6487" w:type="dxa"/>
            <w:gridSpan w:val="2"/>
            <w:tcBorders>
              <w:top w:val="nil"/>
              <w:left w:val="single" w:color="auto" w:sz="4" w:space="0"/>
              <w:bottom w:val="single" w:color="auto" w:sz="4" w:space="0"/>
              <w:right w:val="single" w:color="auto" w:sz="4" w:space="0"/>
            </w:tcBorders>
            <w:shd w:val="clear" w:color="auto" w:fill="auto"/>
            <w:vAlign w:val="center"/>
          </w:tcPr>
          <w:p w14:paraId="12BDEE8E">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1）货物运输起止点  </w:t>
            </w:r>
            <w:r>
              <w:rPr>
                <w:rFonts w:hint="eastAsia" w:ascii="宋体" w:hAnsi="宋体" w:eastAsia="宋体" w:cs="宋体"/>
                <w:b/>
                <w:bCs/>
                <w:i w:val="0"/>
                <w:iCs w:val="0"/>
                <w:color w:val="000000"/>
                <w:kern w:val="0"/>
                <w:sz w:val="22"/>
                <w:szCs w:val="22"/>
                <w:u w:val="single"/>
                <w:lang w:val="en-US" w:eastAsia="zh-CN" w:bidi="ar"/>
              </w:rPr>
              <w:t>起点：兴天元厂区内  终点：营达高速（</w:t>
            </w:r>
            <w:r>
              <w:rPr>
                <w:rFonts w:hint="eastAsia" w:ascii="宋体" w:hAnsi="宋体" w:eastAsia="宋体" w:cs="宋体"/>
                <w:color w:val="auto"/>
                <w:kern w:val="2"/>
                <w:sz w:val="24"/>
                <w:szCs w:val="24"/>
                <w:u w:val="single"/>
                <w:lang w:val="en-US" w:eastAsia="zh-CN" w:bidi="zh-CN"/>
              </w:rPr>
              <w:t>与</w:t>
            </w:r>
            <w:r>
              <w:rPr>
                <w:rFonts w:hint="eastAsia" w:ascii="宋体" w:hAnsi="宋体" w:eastAsia="宋体" w:cs="宋体"/>
                <w:b/>
                <w:bCs/>
                <w:color w:val="auto"/>
                <w:kern w:val="2"/>
                <w:sz w:val="24"/>
                <w:szCs w:val="24"/>
                <w:u w:val="single"/>
                <w:lang w:val="en-US" w:eastAsia="zh-CN" w:bidi="zh-CN"/>
              </w:rPr>
              <w:t>镇广高速交汇的贵福枢纽互通处，位于渠县贵福镇</w:t>
            </w:r>
            <w:r>
              <w:rPr>
                <w:rFonts w:hint="eastAsia" w:ascii="宋体" w:hAnsi="宋体" w:eastAsia="宋体" w:cs="宋体"/>
                <w:b/>
                <w:bCs/>
                <w:i w:val="0"/>
                <w:iCs w:val="0"/>
                <w:color w:val="000000"/>
                <w:kern w:val="0"/>
                <w:sz w:val="22"/>
                <w:szCs w:val="22"/>
                <w:u w:val="single"/>
                <w:lang w:val="en-US" w:eastAsia="zh-CN" w:bidi="ar"/>
              </w:rPr>
              <w:t>）</w:t>
            </w:r>
            <w:r>
              <w:rPr>
                <w:rStyle w:val="30"/>
                <w:rFonts w:ascii="宋体" w:hAnsi="宋体" w:eastAsia="宋体" w:cs="宋体"/>
                <w:sz w:val="24"/>
                <w:szCs w:val="24"/>
                <w:lang w:val="en-US" w:eastAsia="zh-CN" w:bidi="ar"/>
              </w:rPr>
              <w:t>，全程</w:t>
            </w:r>
            <w:r>
              <w:rPr>
                <w:rFonts w:hint="eastAsia" w:ascii="宋体" w:hAnsi="宋体" w:eastAsia="宋体" w:cs="宋体"/>
                <w:b/>
                <w:bCs/>
                <w:i w:val="0"/>
                <w:iCs w:val="0"/>
                <w:color w:val="000000"/>
                <w:kern w:val="0"/>
                <w:sz w:val="22"/>
                <w:szCs w:val="22"/>
                <w:u w:val="single"/>
                <w:lang w:val="en-US" w:eastAsia="zh-CN" w:bidi="ar"/>
              </w:rPr>
              <w:t>约347KM</w:t>
            </w:r>
            <w:r>
              <w:rPr>
                <w:rFonts w:hint="eastAsia" w:ascii="宋体" w:hAnsi="宋体" w:eastAsia="宋体" w:cs="宋体"/>
                <w:i w:val="0"/>
                <w:iCs w:val="0"/>
                <w:color w:val="000000"/>
                <w:kern w:val="0"/>
                <w:sz w:val="22"/>
                <w:szCs w:val="22"/>
                <w:u w:val="none"/>
                <w:lang w:val="en-US" w:eastAsia="zh-CN" w:bidi="ar"/>
              </w:rPr>
              <w:t>，。运输车型和运输路线由报价单位单独编写运输方案作为报价附件</w:t>
            </w:r>
          </w:p>
        </w:tc>
        <w:tc>
          <w:tcPr>
            <w:tcW w:w="31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top"/>
          </w:tcPr>
          <w:p w14:paraId="6D555C28">
            <w:pPr>
              <w:keepNext w:val="0"/>
              <w:keepLines w:val="0"/>
              <w:widowControl/>
              <w:suppressLineNumbers w:val="0"/>
              <w:jc w:val="left"/>
              <w:textAlignment w:val="top"/>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报价单位盖章：</w:t>
            </w:r>
          </w:p>
        </w:tc>
      </w:tr>
      <w:tr w14:paraId="6E369486">
        <w:tblPrEx>
          <w:tblCellMar>
            <w:top w:w="0" w:type="dxa"/>
            <w:left w:w="108" w:type="dxa"/>
            <w:bottom w:w="0" w:type="dxa"/>
            <w:right w:w="108" w:type="dxa"/>
          </w:tblCellMar>
        </w:tblPrEx>
        <w:trPr>
          <w:trHeight w:val="82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025EF953">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6B95AC4D">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2）报价方需根据询价方的发运需求准时调配足够数量的车辆满足运输任务；</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14:paraId="498B7271">
            <w:pPr>
              <w:jc w:val="left"/>
              <w:rPr>
                <w:rFonts w:ascii="宋体" w:hAnsi="宋体" w:eastAsia="宋体" w:cs="宋体"/>
                <w:color w:val="000000"/>
                <w:kern w:val="0"/>
                <w:sz w:val="22"/>
                <w:szCs w:val="22"/>
              </w:rPr>
            </w:pPr>
          </w:p>
        </w:tc>
      </w:tr>
      <w:tr w14:paraId="508E5283">
        <w:tblPrEx>
          <w:tblCellMar>
            <w:top w:w="0" w:type="dxa"/>
            <w:left w:w="108" w:type="dxa"/>
            <w:bottom w:w="0" w:type="dxa"/>
            <w:right w:w="108" w:type="dxa"/>
          </w:tblCellMar>
        </w:tblPrEx>
        <w:trPr>
          <w:trHeight w:val="1151"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298FFE6C">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72C6DD91">
            <w:pPr>
              <w:keepNext w:val="0"/>
              <w:keepLines w:val="0"/>
              <w:widowControl/>
              <w:suppressLineNumbers w:val="0"/>
              <w:jc w:val="left"/>
              <w:textAlignment w:val="center"/>
              <w:rPr>
                <w:rFonts w:hint="default" w:ascii="宋体" w:hAnsi="宋体" w:eastAsia="宋体" w:cs="宋体"/>
                <w:color w:val="000000"/>
                <w:kern w:val="0"/>
                <w:sz w:val="22"/>
                <w:szCs w:val="22"/>
                <w:lang w:val="en-US"/>
              </w:rPr>
            </w:pPr>
            <w:r>
              <w:rPr>
                <w:rFonts w:hint="eastAsia" w:ascii="宋体" w:hAnsi="宋体" w:eastAsia="宋体" w:cs="宋体"/>
                <w:i w:val="0"/>
                <w:iCs w:val="0"/>
                <w:color w:val="000000"/>
                <w:kern w:val="0"/>
                <w:sz w:val="22"/>
                <w:szCs w:val="22"/>
                <w:u w:val="none"/>
                <w:lang w:val="en-US" w:eastAsia="zh-CN" w:bidi="ar"/>
              </w:rPr>
              <w:t>3）以上报价包含：9%增值税、运输途中涉及交通管理部门、高速收费站的协调费、运输相关措施费、人员及设备保险费等费用。</w:t>
            </w:r>
            <w:r>
              <w:rPr>
                <w:rFonts w:hint="eastAsia" w:ascii="宋体" w:hAnsi="宋体" w:eastAsia="宋体" w:cs="宋体"/>
                <w:b/>
                <w:bCs/>
                <w:i w:val="0"/>
                <w:iCs w:val="0"/>
                <w:color w:val="auto"/>
                <w:kern w:val="0"/>
                <w:sz w:val="22"/>
                <w:szCs w:val="22"/>
                <w:u w:val="none"/>
                <w:lang w:val="en-US" w:eastAsia="zh-CN" w:bidi="ar"/>
              </w:rPr>
              <w:t>根据方案要求所有构件可连续发货，无需等待。</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14:paraId="7DACD489">
            <w:pPr>
              <w:jc w:val="left"/>
              <w:rPr>
                <w:rFonts w:ascii="宋体" w:hAnsi="宋体" w:eastAsia="宋体" w:cs="宋体"/>
                <w:color w:val="000000"/>
                <w:kern w:val="0"/>
                <w:sz w:val="22"/>
                <w:szCs w:val="22"/>
              </w:rPr>
            </w:pPr>
          </w:p>
        </w:tc>
      </w:tr>
      <w:tr w14:paraId="769C88B3">
        <w:tblPrEx>
          <w:tblCellMar>
            <w:top w:w="0" w:type="dxa"/>
            <w:left w:w="108" w:type="dxa"/>
            <w:bottom w:w="0" w:type="dxa"/>
            <w:right w:w="108" w:type="dxa"/>
          </w:tblCellMar>
        </w:tblPrEx>
        <w:trPr>
          <w:trHeight w:val="84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71ADEA0C">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54615D06">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4）报价方全权负责运输途中的人员和构件安全；</w:t>
            </w:r>
          </w:p>
        </w:tc>
        <w:tc>
          <w:tcPr>
            <w:tcW w:w="3108" w:type="dxa"/>
            <w:gridSpan w:val="2"/>
            <w:vMerge w:val="continue"/>
            <w:tcBorders>
              <w:top w:val="nil"/>
              <w:left w:val="nil"/>
              <w:bottom w:val="single" w:color="auto" w:sz="4" w:space="0"/>
              <w:right w:val="single" w:color="auto" w:sz="4" w:space="0"/>
            </w:tcBorders>
            <w:shd w:val="clear" w:color="auto" w:fill="auto"/>
            <w:vAlign w:val="top"/>
          </w:tcPr>
          <w:p w14:paraId="7E10101E">
            <w:pPr>
              <w:jc w:val="left"/>
              <w:rPr>
                <w:rFonts w:ascii="宋体" w:hAnsi="宋体" w:eastAsia="宋体" w:cs="宋体"/>
                <w:color w:val="000000"/>
                <w:kern w:val="0"/>
                <w:sz w:val="22"/>
                <w:szCs w:val="22"/>
              </w:rPr>
            </w:pPr>
          </w:p>
        </w:tc>
      </w:tr>
      <w:tr w14:paraId="12FE4B45">
        <w:tblPrEx>
          <w:tblCellMar>
            <w:top w:w="0" w:type="dxa"/>
            <w:left w:w="108" w:type="dxa"/>
            <w:bottom w:w="0" w:type="dxa"/>
            <w:right w:w="108" w:type="dxa"/>
          </w:tblCellMar>
        </w:tblPrEx>
        <w:trPr>
          <w:trHeight w:val="1124"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5E2ED933">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71FDBC1C">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5）计划运输时间段： 2024年10月中旬至12月期间（具体发运顺序根据现场吊装顺序进行安排）；    </w:t>
            </w:r>
          </w:p>
        </w:tc>
        <w:tc>
          <w:tcPr>
            <w:tcW w:w="1284" w:type="dxa"/>
            <w:tcBorders>
              <w:top w:val="nil"/>
              <w:left w:val="nil"/>
              <w:bottom w:val="single" w:color="auto" w:sz="4" w:space="0"/>
              <w:right w:val="single" w:color="auto" w:sz="4" w:space="0"/>
            </w:tcBorders>
            <w:shd w:val="clear" w:color="auto" w:fill="auto"/>
            <w:vAlign w:val="center"/>
          </w:tcPr>
          <w:p w14:paraId="5F77C5D7">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报价人：</w:t>
            </w:r>
          </w:p>
        </w:tc>
        <w:tc>
          <w:tcPr>
            <w:tcW w:w="1824" w:type="dxa"/>
            <w:tcBorders>
              <w:top w:val="single" w:color="auto" w:sz="4" w:space="0"/>
              <w:left w:val="nil"/>
              <w:bottom w:val="single" w:color="auto" w:sz="4" w:space="0"/>
              <w:right w:val="single" w:color="auto" w:sz="4" w:space="0"/>
            </w:tcBorders>
            <w:shd w:val="clear" w:color="auto" w:fill="auto"/>
            <w:noWrap/>
            <w:vAlign w:val="bottom"/>
          </w:tcPr>
          <w:p w14:paraId="504C300D">
            <w:pPr>
              <w:jc w:val="center"/>
              <w:rPr>
                <w:rFonts w:ascii="宋体" w:hAnsi="宋体" w:eastAsia="宋体" w:cs="宋体"/>
                <w:color w:val="000000"/>
                <w:kern w:val="0"/>
                <w:sz w:val="22"/>
                <w:szCs w:val="22"/>
              </w:rPr>
            </w:pPr>
          </w:p>
        </w:tc>
      </w:tr>
      <w:tr w14:paraId="3AEBF3CA">
        <w:tblPrEx>
          <w:tblCellMar>
            <w:top w:w="0" w:type="dxa"/>
            <w:left w:w="108" w:type="dxa"/>
            <w:bottom w:w="0" w:type="dxa"/>
            <w:right w:w="108" w:type="dxa"/>
          </w:tblCellMar>
        </w:tblPrEx>
        <w:trPr>
          <w:trHeight w:val="828"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25DCABD4">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0507298B">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6）报价表递交时间：</w:t>
            </w:r>
            <w:r>
              <w:rPr>
                <w:rFonts w:hint="eastAsia" w:ascii="宋体" w:hAnsi="宋体" w:eastAsia="宋体" w:cs="宋体"/>
                <w:i w:val="0"/>
                <w:iCs w:val="0"/>
                <w:color w:val="auto"/>
                <w:kern w:val="0"/>
                <w:sz w:val="22"/>
                <w:szCs w:val="22"/>
                <w:u w:val="none"/>
                <w:lang w:val="en-US" w:eastAsia="zh-CN" w:bidi="ar"/>
              </w:rPr>
              <w:t>2024年9月30日前</w:t>
            </w:r>
            <w:r>
              <w:rPr>
                <w:rFonts w:hint="eastAsia" w:ascii="宋体" w:hAnsi="宋体" w:eastAsia="宋体" w:cs="宋体"/>
                <w:i w:val="0"/>
                <w:iCs w:val="0"/>
                <w:color w:val="000000"/>
                <w:kern w:val="0"/>
                <w:sz w:val="22"/>
                <w:szCs w:val="22"/>
                <w:u w:val="none"/>
                <w:lang w:val="en-US" w:eastAsia="zh-CN" w:bidi="ar"/>
              </w:rPr>
              <w:t>；</w:t>
            </w:r>
          </w:p>
        </w:tc>
        <w:tc>
          <w:tcPr>
            <w:tcW w:w="1284" w:type="dxa"/>
            <w:tcBorders>
              <w:top w:val="nil"/>
              <w:left w:val="nil"/>
              <w:bottom w:val="single" w:color="auto" w:sz="4" w:space="0"/>
              <w:right w:val="single" w:color="auto" w:sz="4" w:space="0"/>
            </w:tcBorders>
            <w:shd w:val="clear" w:color="auto" w:fill="auto"/>
            <w:noWrap/>
            <w:vAlign w:val="center"/>
          </w:tcPr>
          <w:p w14:paraId="5217FE7D">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报价日期：</w:t>
            </w:r>
          </w:p>
        </w:tc>
        <w:tc>
          <w:tcPr>
            <w:tcW w:w="1824" w:type="dxa"/>
            <w:tcBorders>
              <w:top w:val="single" w:color="auto" w:sz="4" w:space="0"/>
              <w:left w:val="nil"/>
              <w:bottom w:val="single" w:color="auto" w:sz="4" w:space="0"/>
              <w:right w:val="single" w:color="auto" w:sz="4" w:space="0"/>
            </w:tcBorders>
            <w:shd w:val="clear" w:color="auto" w:fill="auto"/>
            <w:noWrap/>
            <w:vAlign w:val="bottom"/>
          </w:tcPr>
          <w:p w14:paraId="0D743C57">
            <w:pPr>
              <w:jc w:val="center"/>
              <w:rPr>
                <w:rFonts w:ascii="宋体" w:hAnsi="宋体" w:eastAsia="宋体" w:cs="宋体"/>
                <w:color w:val="000000"/>
                <w:kern w:val="0"/>
                <w:sz w:val="22"/>
                <w:szCs w:val="22"/>
              </w:rPr>
            </w:pPr>
          </w:p>
        </w:tc>
      </w:tr>
    </w:tbl>
    <w:p w14:paraId="3D32AB59">
      <w:pPr>
        <w:pStyle w:val="9"/>
        <w:rPr>
          <w:lang w:val="en-US" w:bidi="ar-SA"/>
        </w:rPr>
      </w:pPr>
    </w:p>
    <w:p w14:paraId="0564D5E2">
      <w:pPr>
        <w:widowControl/>
        <w:numPr>
          <w:ilvl w:val="0"/>
          <w:numId w:val="0"/>
        </w:numPr>
        <w:jc w:val="left"/>
      </w:pPr>
      <w:r>
        <w:br w:type="page"/>
      </w:r>
    </w:p>
    <w:p w14:paraId="3C8E5A38">
      <w:pPr>
        <w:widowControl/>
        <w:numPr>
          <w:ilvl w:val="0"/>
          <w:numId w:val="3"/>
        </w:numPr>
        <w:jc w:val="left"/>
        <w:rPr>
          <w:rFonts w:hint="eastAsia"/>
          <w:b/>
          <w:bCs/>
          <w:sz w:val="28"/>
          <w:szCs w:val="28"/>
          <w:lang w:val="en-US" w:eastAsia="zh-CN"/>
        </w:rPr>
      </w:pPr>
      <w:r>
        <w:rPr>
          <w:rFonts w:hint="eastAsia" w:ascii="宋体" w:hAnsi="宋体" w:eastAsia="宋体" w:cs="宋体"/>
          <w:b/>
          <w:bCs/>
          <w:i w:val="0"/>
          <w:iCs w:val="0"/>
          <w:color w:val="000000"/>
          <w:kern w:val="0"/>
          <w:sz w:val="28"/>
          <w:szCs w:val="28"/>
          <w:u w:val="none"/>
          <w:lang w:val="en-US" w:eastAsia="zh-CN" w:bidi="ar"/>
        </w:rPr>
        <w:t>镇广高速C8标段钢混组合梁项目</w:t>
      </w:r>
      <w:r>
        <w:rPr>
          <w:rFonts w:hint="eastAsia"/>
          <w:b/>
          <w:bCs/>
          <w:sz w:val="28"/>
          <w:szCs w:val="28"/>
          <w:lang w:val="en-US" w:eastAsia="zh-CN"/>
        </w:rPr>
        <w:t>清单配套表</w:t>
      </w:r>
    </w:p>
    <w:tbl>
      <w:tblPr>
        <w:tblStyle w:val="15"/>
        <w:tblW w:w="989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2136"/>
        <w:gridCol w:w="1858"/>
        <w:gridCol w:w="2360"/>
        <w:gridCol w:w="666"/>
        <w:gridCol w:w="1094"/>
        <w:gridCol w:w="1253"/>
      </w:tblGrid>
      <w:tr w14:paraId="2A9D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848F">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Z8Z总图明细表</w:t>
            </w:r>
          </w:p>
        </w:tc>
      </w:tr>
      <w:tr w14:paraId="6222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679E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98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节段编号</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26E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块体编号</w:t>
            </w:r>
          </w:p>
        </w:tc>
        <w:tc>
          <w:tcPr>
            <w:tcW w:w="2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C2E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(高×宽×长)（mm）</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F0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F5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重量（kg）</w:t>
            </w:r>
          </w:p>
        </w:tc>
      </w:tr>
      <w:tr w14:paraId="6A92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33BC4">
            <w:pPr>
              <w:jc w:val="center"/>
              <w:rPr>
                <w:rFonts w:hint="default" w:ascii="仿宋_GB2312" w:hAnsi="宋体" w:eastAsia="仿宋_GB2312" w:cs="仿宋_GB2312"/>
                <w:i w:val="0"/>
                <w:iCs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F047">
            <w:pPr>
              <w:jc w:val="center"/>
              <w:rPr>
                <w:rFonts w:hint="default" w:ascii="仿宋_GB2312" w:hAnsi="宋体" w:eastAsia="仿宋_GB2312" w:cs="仿宋_GB2312"/>
                <w:i w:val="0"/>
                <w:iCs w:val="0"/>
                <w:color w:val="000000"/>
                <w:sz w:val="24"/>
                <w:szCs w:val="24"/>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896B">
            <w:pPr>
              <w:jc w:val="center"/>
              <w:rPr>
                <w:rFonts w:hint="default" w:ascii="仿宋_GB2312" w:hAnsi="宋体" w:eastAsia="仿宋_GB2312" w:cs="仿宋_GB2312"/>
                <w:i w:val="0"/>
                <w:iCs w:val="0"/>
                <w:color w:val="000000"/>
                <w:sz w:val="24"/>
                <w:szCs w:val="24"/>
                <w:u w:val="none"/>
              </w:rPr>
            </w:pPr>
          </w:p>
        </w:tc>
        <w:tc>
          <w:tcPr>
            <w:tcW w:w="2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534A">
            <w:pPr>
              <w:jc w:val="center"/>
              <w:rPr>
                <w:rFonts w:hint="default" w:ascii="仿宋_GB2312" w:hAnsi="宋体" w:eastAsia="仿宋_GB2312" w:cs="仿宋_GB2312"/>
                <w:i w:val="0"/>
                <w:iCs w:val="0"/>
                <w:color w:val="000000"/>
                <w:sz w:val="24"/>
                <w:szCs w:val="24"/>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7E67">
            <w:pPr>
              <w:jc w:val="center"/>
              <w:rPr>
                <w:rFonts w:hint="default" w:ascii="仿宋_GB2312" w:hAnsi="宋体" w:eastAsia="仿宋_GB2312" w:cs="仿宋_GB2312"/>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F3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单件重量</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23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总重</w:t>
            </w:r>
          </w:p>
        </w:tc>
      </w:tr>
      <w:tr w14:paraId="4961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F9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9D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Z8Z-L1</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76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L1B</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26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2180×3500×22793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FE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3F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46004.1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35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46004.1 </w:t>
            </w:r>
          </w:p>
        </w:tc>
      </w:tr>
      <w:tr w14:paraId="7541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C7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875E">
            <w:pPr>
              <w:jc w:val="center"/>
              <w:rPr>
                <w:rFonts w:hint="default" w:ascii="仿宋_GB2312" w:hAnsi="宋体" w:eastAsia="仿宋_GB2312" w:cs="仿宋_GB2312"/>
                <w:i w:val="0"/>
                <w:iCs w:val="0"/>
                <w:color w:val="000000"/>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CD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L1D</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24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2180×3500×26994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86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6D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45063.0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91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45063.0 </w:t>
            </w:r>
          </w:p>
        </w:tc>
      </w:tr>
      <w:tr w14:paraId="53C8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F5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CC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Z8Z-L2</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CA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L2B</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14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2180×3500×22823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5C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50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54433.0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CD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54433.0 </w:t>
            </w:r>
          </w:p>
        </w:tc>
      </w:tr>
      <w:tr w14:paraId="2108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68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E594">
            <w:pPr>
              <w:jc w:val="center"/>
              <w:rPr>
                <w:rFonts w:hint="default" w:ascii="仿宋_GB2312" w:hAnsi="宋体" w:eastAsia="仿宋_GB2312" w:cs="仿宋_GB2312"/>
                <w:i w:val="0"/>
                <w:iCs w:val="0"/>
                <w:color w:val="000000"/>
                <w:sz w:val="24"/>
                <w:szCs w:val="24"/>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61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L2D</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C1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2180×3500×27029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D3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A0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53501.4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71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53501.4 </w:t>
            </w:r>
          </w:p>
        </w:tc>
      </w:tr>
      <w:tr w14:paraId="765E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32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2E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普通横联</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CF58">
            <w:pPr>
              <w:jc w:val="center"/>
              <w:rPr>
                <w:rFonts w:hint="default" w:ascii="仿宋_GB2312" w:hAnsi="宋体" w:eastAsia="仿宋_GB2312" w:cs="仿宋_GB2312"/>
                <w:i w:val="0"/>
                <w:iCs w:val="0"/>
                <w:color w:val="000000"/>
                <w:sz w:val="24"/>
                <w:szCs w:val="24"/>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CE67">
            <w:pPr>
              <w:jc w:val="center"/>
              <w:rPr>
                <w:rFonts w:hint="default" w:ascii="仿宋_GB2312" w:hAnsi="宋体" w:eastAsia="仿宋_GB2312" w:cs="仿宋_GB2312"/>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CF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8990">
            <w:pPr>
              <w:jc w:val="center"/>
              <w:rPr>
                <w:rFonts w:hint="default" w:ascii="仿宋_GB2312" w:hAnsi="宋体" w:eastAsia="仿宋_GB2312" w:cs="仿宋_GB2312"/>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46B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2620.8 </w:t>
            </w:r>
          </w:p>
        </w:tc>
      </w:tr>
      <w:tr w14:paraId="1698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1A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CD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支座横联</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D208">
            <w:pPr>
              <w:jc w:val="center"/>
              <w:rPr>
                <w:rFonts w:hint="default" w:ascii="仿宋_GB2312" w:hAnsi="宋体" w:eastAsia="仿宋_GB2312" w:cs="仿宋_GB2312"/>
                <w:i w:val="0"/>
                <w:iCs w:val="0"/>
                <w:color w:val="000000"/>
                <w:sz w:val="24"/>
                <w:szCs w:val="24"/>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1688">
            <w:pPr>
              <w:jc w:val="center"/>
              <w:rPr>
                <w:rFonts w:hint="default" w:ascii="仿宋_GB2312" w:hAnsi="宋体" w:eastAsia="仿宋_GB2312" w:cs="仿宋_GB2312"/>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27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ACF2">
            <w:pPr>
              <w:jc w:val="center"/>
              <w:rPr>
                <w:rFonts w:hint="default" w:ascii="仿宋_GB2312" w:hAnsi="宋体" w:eastAsia="仿宋_GB2312" w:cs="仿宋_GB2312"/>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8A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2504.8 </w:t>
            </w:r>
          </w:p>
        </w:tc>
      </w:tr>
      <w:tr w14:paraId="59FB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C3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76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挑臂单元</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76EB">
            <w:pPr>
              <w:jc w:val="center"/>
              <w:rPr>
                <w:rFonts w:hint="default" w:ascii="仿宋_GB2312" w:hAnsi="宋体" w:eastAsia="仿宋_GB2312" w:cs="仿宋_GB2312"/>
                <w:i w:val="0"/>
                <w:iCs w:val="0"/>
                <w:color w:val="000000"/>
                <w:sz w:val="24"/>
                <w:szCs w:val="24"/>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7068">
            <w:pPr>
              <w:jc w:val="center"/>
              <w:rPr>
                <w:rFonts w:hint="default" w:ascii="仿宋_GB2312" w:hAnsi="宋体" w:eastAsia="仿宋_GB2312" w:cs="仿宋_GB2312"/>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F1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B93A">
            <w:pPr>
              <w:jc w:val="center"/>
              <w:rPr>
                <w:rFonts w:hint="default" w:ascii="仿宋_GB2312" w:hAnsi="宋体" w:eastAsia="仿宋_GB2312" w:cs="仿宋_GB2312"/>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CC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1437.5 </w:t>
            </w:r>
          </w:p>
        </w:tc>
      </w:tr>
      <w:tr w14:paraId="0B28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B3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1E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桥面底钢板</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B8AB">
            <w:pPr>
              <w:jc w:val="center"/>
              <w:rPr>
                <w:rFonts w:hint="default" w:ascii="仿宋_GB2312" w:hAnsi="宋体" w:eastAsia="仿宋_GB2312" w:cs="仿宋_GB2312"/>
                <w:i w:val="0"/>
                <w:iCs w:val="0"/>
                <w:color w:val="000000"/>
                <w:sz w:val="24"/>
                <w:szCs w:val="24"/>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06F9">
            <w:pPr>
              <w:jc w:val="center"/>
              <w:rPr>
                <w:rFonts w:hint="default" w:ascii="仿宋_GB2312" w:hAnsi="宋体" w:eastAsia="仿宋_GB2312" w:cs="仿宋_GB2312"/>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2C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63A9">
            <w:pPr>
              <w:jc w:val="center"/>
              <w:rPr>
                <w:rFonts w:hint="default" w:ascii="仿宋_GB2312" w:hAnsi="宋体" w:eastAsia="仿宋_GB2312" w:cs="仿宋_GB2312"/>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97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28823.7 </w:t>
            </w:r>
          </w:p>
        </w:tc>
      </w:tr>
      <w:tr w14:paraId="4E96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94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F3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侧封板</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144C">
            <w:pPr>
              <w:jc w:val="center"/>
              <w:rPr>
                <w:rFonts w:hint="default" w:ascii="仿宋_GB2312" w:hAnsi="宋体" w:eastAsia="仿宋_GB2312" w:cs="仿宋_GB2312"/>
                <w:i w:val="0"/>
                <w:iCs w:val="0"/>
                <w:color w:val="000000"/>
                <w:sz w:val="24"/>
                <w:szCs w:val="24"/>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7CC2">
            <w:pPr>
              <w:jc w:val="center"/>
              <w:rPr>
                <w:rFonts w:hint="default" w:ascii="仿宋_GB2312" w:hAnsi="宋体" w:eastAsia="仿宋_GB2312" w:cs="仿宋_GB2312"/>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97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6C29">
            <w:pPr>
              <w:jc w:val="center"/>
              <w:rPr>
                <w:rFonts w:hint="default" w:ascii="仿宋_GB2312" w:hAnsi="宋体" w:eastAsia="仿宋_GB2312" w:cs="仿宋_GB2312"/>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C2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1326.8 </w:t>
            </w:r>
          </w:p>
        </w:tc>
      </w:tr>
      <w:tr w14:paraId="32C9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AB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31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挡块</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16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Z8Z-DK-1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346">
            <w:pPr>
              <w:jc w:val="center"/>
              <w:rPr>
                <w:rFonts w:hint="default" w:ascii="仿宋_GB2312" w:hAnsi="宋体" w:eastAsia="仿宋_GB2312" w:cs="仿宋_GB2312"/>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12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CA56">
            <w:pPr>
              <w:jc w:val="center"/>
              <w:rPr>
                <w:rFonts w:hint="default" w:ascii="仿宋_GB2312" w:hAnsi="宋体" w:eastAsia="仿宋_GB2312" w:cs="仿宋_GB2312"/>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E7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244.9 </w:t>
            </w:r>
          </w:p>
        </w:tc>
      </w:tr>
      <w:tr w14:paraId="4FD7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5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79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挡块</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2A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Z8Z-DK-2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0A6C">
            <w:pPr>
              <w:jc w:val="center"/>
              <w:rPr>
                <w:rFonts w:hint="default" w:ascii="仿宋_GB2312" w:hAnsi="宋体" w:eastAsia="仿宋_GB2312" w:cs="仿宋_GB2312"/>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1F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B254">
            <w:pPr>
              <w:jc w:val="center"/>
              <w:rPr>
                <w:rFonts w:hint="default" w:ascii="仿宋_GB2312" w:hAnsi="宋体" w:eastAsia="仿宋_GB2312" w:cs="仿宋_GB2312"/>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91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370.1 </w:t>
            </w:r>
          </w:p>
        </w:tc>
      </w:tr>
      <w:tr w14:paraId="64B5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75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CF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普通隔板加劲</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FC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Z8Z-PG-SJ1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CC6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-16×166×180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CB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DB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51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42.7 </w:t>
            </w:r>
          </w:p>
        </w:tc>
      </w:tr>
      <w:tr w14:paraId="5D41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FD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AB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普通隔板加劲</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A2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Z8Z-PG-SJ2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2D6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-16×166×180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B6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E9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AD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42.7 </w:t>
            </w:r>
          </w:p>
        </w:tc>
      </w:tr>
      <w:tr w14:paraId="2DE0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95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1D3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底板加劲现场嵌补</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35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Z8Z-XQDJ</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C0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-24×240×500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B3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1C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22.1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33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176.5 </w:t>
            </w:r>
          </w:p>
        </w:tc>
      </w:tr>
      <w:tr w14:paraId="022D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98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DC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底板加劲厂内嵌补</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4E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Z8Z-QDJ</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DA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-24×240×500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87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C2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22.1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92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353.0 </w:t>
            </w:r>
          </w:p>
        </w:tc>
      </w:tr>
      <w:tr w14:paraId="69E1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CD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25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腹板纵向加劲</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86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Z8Z-L1-F1B-FJ3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BD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-12×140×1147</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E2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D0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12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r>
      <w:tr w14:paraId="15F1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60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9A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腹板纵向加劲</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24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Z8Z-L1-F2B-FJ3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A7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-12×140×1148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03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8D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FD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r>
      <w:tr w14:paraId="06AE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D0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8FE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腹板纵向加劲</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1A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Z8Z-L1-F3B-FJ3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0B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-12×140×1148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80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D0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27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r>
      <w:tr w14:paraId="6C86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4A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1B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腹板纵向加劲</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EC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Z8Z-L1-F4B-FJ3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10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-12×140×1149</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49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95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1A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r>
      <w:tr w14:paraId="3BD68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21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1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面板剪力钉</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C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Z8Z-M-JLD</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6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Φ19×180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6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5184</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CE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0.455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19F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2358.7 </w:t>
            </w:r>
          </w:p>
        </w:tc>
      </w:tr>
      <w:tr w14:paraId="7D3E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0AF5">
            <w:pPr>
              <w:jc w:val="center"/>
              <w:rPr>
                <w:rFonts w:hint="eastAsia" w:ascii="宋体" w:hAnsi="宋体" w:eastAsia="宋体" w:cs="宋体"/>
                <w:i w:val="0"/>
                <w:iCs w:val="0"/>
                <w:color w:val="000000"/>
                <w:sz w:val="22"/>
                <w:szCs w:val="22"/>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59B6">
            <w:pPr>
              <w:jc w:val="center"/>
              <w:rPr>
                <w:rFonts w:hint="eastAsia" w:ascii="宋体" w:hAnsi="宋体" w:eastAsia="宋体" w:cs="宋体"/>
                <w:i w:val="0"/>
                <w:iCs w:val="0"/>
                <w:color w:val="000000"/>
                <w:sz w:val="22"/>
                <w:szCs w:val="22"/>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9845">
            <w:pPr>
              <w:jc w:val="center"/>
              <w:rPr>
                <w:rFonts w:hint="eastAsia" w:ascii="宋体" w:hAnsi="宋体" w:eastAsia="宋体" w:cs="宋体"/>
                <w:i w:val="0"/>
                <w:iCs w:val="0"/>
                <w:color w:val="000000"/>
                <w:sz w:val="22"/>
                <w:szCs w:val="22"/>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F360">
            <w:pPr>
              <w:jc w:val="center"/>
              <w:rPr>
                <w:rFonts w:hint="eastAsia" w:ascii="宋体" w:hAnsi="宋体" w:eastAsia="宋体" w:cs="宋体"/>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79A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93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CE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239361.6 </w:t>
            </w:r>
          </w:p>
        </w:tc>
      </w:tr>
    </w:tbl>
    <w:p w14:paraId="4516E296">
      <w:pPr>
        <w:pStyle w:val="3"/>
        <w:ind w:left="0" w:leftChars="0" w:firstLine="0" w:firstLineChars="0"/>
        <w:rPr>
          <w:rFonts w:hint="eastAsia"/>
          <w:lang w:val="en-US" w:eastAsia="zh-CN"/>
        </w:rPr>
      </w:pPr>
    </w:p>
    <w:p w14:paraId="23AC04F5">
      <w:pPr>
        <w:rPr>
          <w:rFonts w:hint="eastAsia"/>
          <w:lang w:val="en-US" w:eastAsia="zh-CN"/>
        </w:rPr>
      </w:pPr>
    </w:p>
    <w:tbl>
      <w:tblPr>
        <w:tblStyle w:val="15"/>
        <w:tblW w:w="991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2211"/>
        <w:gridCol w:w="1868"/>
        <w:gridCol w:w="2313"/>
        <w:gridCol w:w="696"/>
        <w:gridCol w:w="1176"/>
        <w:gridCol w:w="1176"/>
      </w:tblGrid>
      <w:tr w14:paraId="393B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E0BB">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Z8Y总图明细表</w:t>
            </w:r>
          </w:p>
        </w:tc>
      </w:tr>
      <w:tr w14:paraId="09BF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30C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2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BB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节段编号</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798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块体编号</w:t>
            </w:r>
          </w:p>
        </w:tc>
        <w:tc>
          <w:tcPr>
            <w:tcW w:w="2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D42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(高×宽×长)（mm）</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0E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F5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重量（kg）</w:t>
            </w:r>
          </w:p>
        </w:tc>
      </w:tr>
      <w:tr w14:paraId="36CF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6017">
            <w:pPr>
              <w:jc w:val="center"/>
              <w:rPr>
                <w:rFonts w:hint="default" w:ascii="仿宋_GB2312" w:hAnsi="宋体" w:eastAsia="仿宋_GB2312" w:cs="仿宋_GB2312"/>
                <w:i w:val="0"/>
                <w:iCs w:val="0"/>
                <w:color w:val="000000"/>
                <w:sz w:val="24"/>
                <w:szCs w:val="24"/>
                <w:u w:val="none"/>
              </w:rPr>
            </w:pPr>
          </w:p>
        </w:tc>
        <w:tc>
          <w:tcPr>
            <w:tcW w:w="22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03DB">
            <w:pPr>
              <w:jc w:val="center"/>
              <w:rPr>
                <w:rFonts w:hint="default" w:ascii="仿宋_GB2312" w:hAnsi="宋体" w:eastAsia="仿宋_GB2312" w:cs="仿宋_GB2312"/>
                <w:i w:val="0"/>
                <w:iCs w:val="0"/>
                <w:color w:val="000000"/>
                <w:sz w:val="24"/>
                <w:szCs w:val="24"/>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9EA1E">
            <w:pPr>
              <w:jc w:val="center"/>
              <w:rPr>
                <w:rFonts w:hint="default" w:ascii="仿宋_GB2312" w:hAnsi="宋体" w:eastAsia="仿宋_GB2312" w:cs="仿宋_GB2312"/>
                <w:i w:val="0"/>
                <w:iCs w:val="0"/>
                <w:color w:val="000000"/>
                <w:sz w:val="24"/>
                <w:szCs w:val="24"/>
                <w:u w:val="none"/>
              </w:rPr>
            </w:pPr>
          </w:p>
        </w:tc>
        <w:tc>
          <w:tcPr>
            <w:tcW w:w="2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1F76">
            <w:pPr>
              <w:jc w:val="center"/>
              <w:rPr>
                <w:rFonts w:hint="default" w:ascii="仿宋_GB2312" w:hAnsi="宋体" w:eastAsia="仿宋_GB2312" w:cs="仿宋_GB2312"/>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AC7E">
            <w:pPr>
              <w:jc w:val="center"/>
              <w:rPr>
                <w:rFonts w:hint="default" w:ascii="仿宋_GB2312" w:hAnsi="宋体"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21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单件重量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36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总重</w:t>
            </w:r>
          </w:p>
        </w:tc>
      </w:tr>
      <w:tr w14:paraId="163A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E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2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B0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Z8Y-L1</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71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L1B</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FA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2180×3500×24549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77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79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48371.5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AC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48371.5 </w:t>
            </w:r>
          </w:p>
        </w:tc>
      </w:tr>
      <w:tr w14:paraId="60B0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31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2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180C">
            <w:pPr>
              <w:jc w:val="center"/>
              <w:rPr>
                <w:rFonts w:hint="default" w:ascii="仿宋_GB2312" w:hAnsi="宋体" w:eastAsia="仿宋_GB2312" w:cs="仿宋_GB2312"/>
                <w:i w:val="0"/>
                <w:iCs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C6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L1D</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63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2180×3500×24612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F5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C3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48459.9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89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48459.9 </w:t>
            </w:r>
          </w:p>
        </w:tc>
      </w:tr>
      <w:tr w14:paraId="4EA1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7B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2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3F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Z8Y-L2</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A5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L2B</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90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2180×3500×25352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3C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52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51309.0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B0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51309.0 </w:t>
            </w:r>
          </w:p>
        </w:tc>
      </w:tr>
      <w:tr w14:paraId="6017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BC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2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E690">
            <w:pPr>
              <w:jc w:val="center"/>
              <w:rPr>
                <w:rFonts w:hint="default" w:ascii="仿宋_GB2312" w:hAnsi="宋体" w:eastAsia="仿宋_GB2312" w:cs="仿宋_GB2312"/>
                <w:i w:val="0"/>
                <w:iCs w:val="0"/>
                <w:color w:val="000000"/>
                <w:sz w:val="24"/>
                <w:szCs w:val="24"/>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C4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L2D</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1C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2180×3500×25418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6D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B6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51383.1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91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51383.1 </w:t>
            </w:r>
          </w:p>
        </w:tc>
      </w:tr>
      <w:tr w14:paraId="3721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DF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2B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普通横联</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9368">
            <w:pPr>
              <w:jc w:val="center"/>
              <w:rPr>
                <w:rFonts w:hint="default" w:ascii="仿宋_GB2312" w:hAnsi="宋体" w:eastAsia="仿宋_GB2312" w:cs="仿宋_GB2312"/>
                <w:i w:val="0"/>
                <w:iCs w:val="0"/>
                <w:color w:val="000000"/>
                <w:sz w:val="24"/>
                <w:szCs w:val="24"/>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CEF1">
            <w:pPr>
              <w:jc w:val="center"/>
              <w:rPr>
                <w:rFonts w:hint="default"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63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6DE3">
            <w:pPr>
              <w:jc w:val="center"/>
              <w:rPr>
                <w:rFonts w:hint="default" w:ascii="仿宋_GB2312" w:hAnsi="宋体"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84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2620.8 </w:t>
            </w:r>
          </w:p>
        </w:tc>
      </w:tr>
      <w:tr w14:paraId="5573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D9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D4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支座横联</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B70F">
            <w:pPr>
              <w:jc w:val="center"/>
              <w:rPr>
                <w:rFonts w:hint="default" w:ascii="仿宋_GB2312" w:hAnsi="宋体" w:eastAsia="仿宋_GB2312" w:cs="仿宋_GB2312"/>
                <w:i w:val="0"/>
                <w:iCs w:val="0"/>
                <w:color w:val="000000"/>
                <w:sz w:val="24"/>
                <w:szCs w:val="24"/>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F374">
            <w:pPr>
              <w:jc w:val="center"/>
              <w:rPr>
                <w:rFonts w:hint="default"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1E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53CC">
            <w:pPr>
              <w:jc w:val="center"/>
              <w:rPr>
                <w:rFonts w:hint="default" w:ascii="仿宋_GB2312" w:hAnsi="宋体"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8E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2507.9 </w:t>
            </w:r>
          </w:p>
        </w:tc>
      </w:tr>
      <w:tr w14:paraId="6CE5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20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9B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挑臂单元</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B679">
            <w:pPr>
              <w:jc w:val="center"/>
              <w:rPr>
                <w:rFonts w:hint="default" w:ascii="仿宋_GB2312" w:hAnsi="宋体" w:eastAsia="仿宋_GB2312" w:cs="仿宋_GB2312"/>
                <w:i w:val="0"/>
                <w:iCs w:val="0"/>
                <w:color w:val="000000"/>
                <w:sz w:val="24"/>
                <w:szCs w:val="24"/>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7DF4">
            <w:pPr>
              <w:jc w:val="center"/>
              <w:rPr>
                <w:rFonts w:hint="default"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20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91EA">
            <w:pPr>
              <w:jc w:val="center"/>
              <w:rPr>
                <w:rFonts w:hint="default" w:ascii="仿宋_GB2312" w:hAnsi="宋体"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F0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1441.2 </w:t>
            </w:r>
          </w:p>
        </w:tc>
      </w:tr>
      <w:tr w14:paraId="3C94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A5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6C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桥面底钢板</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A941">
            <w:pPr>
              <w:jc w:val="center"/>
              <w:rPr>
                <w:rFonts w:hint="default" w:ascii="仿宋_GB2312" w:hAnsi="宋体" w:eastAsia="仿宋_GB2312" w:cs="仿宋_GB2312"/>
                <w:i w:val="0"/>
                <w:iCs w:val="0"/>
                <w:color w:val="000000"/>
                <w:sz w:val="24"/>
                <w:szCs w:val="24"/>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327A">
            <w:pPr>
              <w:jc w:val="center"/>
              <w:rPr>
                <w:rFonts w:hint="default"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E9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4414">
            <w:pPr>
              <w:jc w:val="center"/>
              <w:rPr>
                <w:rFonts w:hint="default" w:ascii="仿宋_GB2312" w:hAnsi="宋体"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90D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28893.0 </w:t>
            </w:r>
          </w:p>
        </w:tc>
      </w:tr>
      <w:tr w14:paraId="7754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DA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C0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侧封板</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3085">
            <w:pPr>
              <w:jc w:val="center"/>
              <w:rPr>
                <w:rFonts w:hint="default" w:ascii="仿宋_GB2312" w:hAnsi="宋体" w:eastAsia="仿宋_GB2312" w:cs="仿宋_GB2312"/>
                <w:i w:val="0"/>
                <w:iCs w:val="0"/>
                <w:color w:val="000000"/>
                <w:sz w:val="24"/>
                <w:szCs w:val="24"/>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3694">
            <w:pPr>
              <w:jc w:val="center"/>
              <w:rPr>
                <w:rFonts w:hint="default"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2F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20F0">
            <w:pPr>
              <w:jc w:val="center"/>
              <w:rPr>
                <w:rFonts w:hint="default" w:ascii="仿宋_GB2312" w:hAnsi="宋体"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D67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1329.5 </w:t>
            </w:r>
          </w:p>
        </w:tc>
      </w:tr>
      <w:tr w14:paraId="5D7A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43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CE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剪力钉</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5115">
            <w:pPr>
              <w:jc w:val="center"/>
              <w:rPr>
                <w:rFonts w:hint="default" w:ascii="仿宋_GB2312" w:hAnsi="宋体" w:eastAsia="仿宋_GB2312" w:cs="仿宋_GB2312"/>
                <w:i w:val="0"/>
                <w:iCs w:val="0"/>
                <w:color w:val="000000"/>
                <w:sz w:val="24"/>
                <w:szCs w:val="24"/>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EDCC">
            <w:pPr>
              <w:jc w:val="center"/>
              <w:rPr>
                <w:rFonts w:hint="default"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8F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5184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F01A">
            <w:pPr>
              <w:jc w:val="center"/>
              <w:rPr>
                <w:rFonts w:hint="default" w:ascii="仿宋_GB2312" w:hAnsi="宋体"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598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2358.7 </w:t>
            </w:r>
          </w:p>
        </w:tc>
      </w:tr>
      <w:tr w14:paraId="1FC5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A9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1D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挡块</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DA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Z8Y-DK1</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CA1C">
            <w:pPr>
              <w:jc w:val="center"/>
              <w:rPr>
                <w:rFonts w:hint="default"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ADE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DF90">
            <w:pPr>
              <w:jc w:val="center"/>
              <w:rPr>
                <w:rFonts w:hint="default" w:ascii="仿宋_GB2312" w:hAnsi="宋体"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7445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244.9 </w:t>
            </w:r>
          </w:p>
        </w:tc>
      </w:tr>
      <w:tr w14:paraId="6113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E8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A5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挡块</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0F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Z8Y-DK2</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2045">
            <w:pPr>
              <w:jc w:val="center"/>
              <w:rPr>
                <w:rFonts w:hint="default"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84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2A33">
            <w:pPr>
              <w:jc w:val="center"/>
              <w:rPr>
                <w:rFonts w:hint="default" w:ascii="仿宋_GB2312" w:hAnsi="宋体"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1D2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370.1 </w:t>
            </w:r>
          </w:p>
        </w:tc>
      </w:tr>
      <w:tr w14:paraId="57EF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87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68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普通隔板加劲</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80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Z8Y-PG-SJ1</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83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-16×166×180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E4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AC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3.5 </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4A6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42.1 </w:t>
            </w:r>
          </w:p>
        </w:tc>
      </w:tr>
      <w:tr w14:paraId="0005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02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AC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普通隔板加劲</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3E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Z8Y-PG-SJ2</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3F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-16×166×180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8C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EB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3.5 </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D3A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42.1 </w:t>
            </w:r>
          </w:p>
        </w:tc>
      </w:tr>
      <w:tr w14:paraId="2EA5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B8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39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底板加劲厂内嵌补</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D1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Z8Y-QDJ</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AC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-24×240×500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E1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1C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22.6 </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D68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361.7 </w:t>
            </w:r>
          </w:p>
        </w:tc>
      </w:tr>
      <w:tr w14:paraId="0D0E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3F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1B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底板加劲现场嵌补</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02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Z8Y-XQDJ</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245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-24×240×500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1E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E7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22.6 </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3E3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180.9 </w:t>
            </w:r>
          </w:p>
        </w:tc>
      </w:tr>
      <w:tr w14:paraId="3006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72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6F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腹板纵向加劲</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9F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Z8Y-L1-F1B-FJ3</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2CF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AE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8F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DC9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r>
      <w:tr w14:paraId="1582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ED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0C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腹板纵向加劲</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5B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Z8Y-L1-F2B-FJ3</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CDE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-12×140×1151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E53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35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26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r>
      <w:tr w14:paraId="588A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AB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AB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腹板纵向加劲</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2B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Z8Y-L1-F3B-FJ3</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FF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-12×140×1152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31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BC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03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r>
      <w:tr w14:paraId="438C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EE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71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腹板纵向加劲</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C5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Z8Y-L1-F4B-FJ3</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1B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-12×140×1153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B1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D88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2B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14.5 </w:t>
            </w:r>
          </w:p>
        </w:tc>
      </w:tr>
      <w:tr w14:paraId="6E8E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25E6">
            <w:pPr>
              <w:jc w:val="center"/>
              <w:rPr>
                <w:rFonts w:hint="eastAsia" w:ascii="宋体" w:hAnsi="宋体" w:eastAsia="宋体" w:cs="宋体"/>
                <w:i w:val="0"/>
                <w:iCs w:val="0"/>
                <w:color w:val="000000"/>
                <w:sz w:val="22"/>
                <w:szCs w:val="22"/>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83DC">
            <w:pPr>
              <w:jc w:val="center"/>
              <w:rPr>
                <w:rFonts w:hint="eastAsia" w:ascii="宋体" w:hAnsi="宋体" w:eastAsia="宋体" w:cs="宋体"/>
                <w:i w:val="0"/>
                <w:iCs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D61E">
            <w:pPr>
              <w:jc w:val="center"/>
              <w:rPr>
                <w:rFonts w:hint="eastAsia" w:ascii="宋体" w:hAnsi="宋体" w:eastAsia="宋体" w:cs="宋体"/>
                <w:i w:val="0"/>
                <w:iCs w:val="0"/>
                <w:color w:val="000000"/>
                <w:sz w:val="22"/>
                <w:szCs w:val="22"/>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5BDF">
            <w:pPr>
              <w:jc w:val="cente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0F88">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64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55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239974.5 </w:t>
            </w:r>
          </w:p>
        </w:tc>
      </w:tr>
    </w:tbl>
    <w:p w14:paraId="0268A31A">
      <w:pPr>
        <w:pStyle w:val="9"/>
        <w:rPr>
          <w:rFonts w:hint="eastAsia"/>
          <w:lang w:val="en-US" w:eastAsia="zh-CN"/>
        </w:rPr>
      </w:pPr>
    </w:p>
    <w:p w14:paraId="3E311C05">
      <w:pPr>
        <w:pStyle w:val="9"/>
        <w:rPr>
          <w:rFonts w:hint="eastAsia"/>
          <w:lang w:val="en-US" w:eastAsia="zh-CN"/>
        </w:rPr>
      </w:pPr>
    </w:p>
    <w:tbl>
      <w:tblPr>
        <w:tblStyle w:val="15"/>
        <w:tblW w:w="80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176"/>
        <w:gridCol w:w="1296"/>
        <w:gridCol w:w="2256"/>
        <w:gridCol w:w="696"/>
        <w:gridCol w:w="1176"/>
        <w:gridCol w:w="1176"/>
      </w:tblGrid>
      <w:tr w14:paraId="0EE0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8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C1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Z8A总图明细表（现场）</w:t>
            </w:r>
          </w:p>
        </w:tc>
      </w:tr>
      <w:tr w14:paraId="1A40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D7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A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节段编号</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A6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块体编号</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08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(高×宽×长)（mm）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F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6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重量（kg）</w:t>
            </w:r>
          </w:p>
        </w:tc>
      </w:tr>
      <w:tr w14:paraId="3E51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383E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00B8">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442B5">
            <w:pPr>
              <w:jc w:val="center"/>
              <w:rPr>
                <w:rFonts w:hint="eastAsia" w:ascii="宋体" w:hAnsi="宋体" w:eastAsia="宋体" w:cs="宋体"/>
                <w:i w:val="0"/>
                <w:iCs w:val="0"/>
                <w:color w:val="000000"/>
                <w:sz w:val="24"/>
                <w:szCs w:val="24"/>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390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E67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7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单件重量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总重</w:t>
            </w:r>
          </w:p>
        </w:tc>
      </w:tr>
      <w:tr w14:paraId="4805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5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8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Z8A-L1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B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Z8A-L1A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B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2850×4410×28000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3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A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53980.9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B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53980.9 </w:t>
            </w:r>
          </w:p>
        </w:tc>
      </w:tr>
      <w:tr w14:paraId="0401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7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A24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E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Z8A-L1C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A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2700×4600×23000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C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B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51038.6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0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51038.6 </w:t>
            </w:r>
          </w:p>
        </w:tc>
      </w:tr>
      <w:tr w14:paraId="2D8B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E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F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Z8A-L2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F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Z8A-L2A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F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2850×4250×26600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B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B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42198.5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5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42198.5 </w:t>
            </w:r>
          </w:p>
        </w:tc>
      </w:tr>
      <w:tr w14:paraId="787D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1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E2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B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Z8A-L2C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2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2700×4250×23300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0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4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43783.6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F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43783.6 </w:t>
            </w:r>
          </w:p>
        </w:tc>
      </w:tr>
      <w:tr w14:paraId="09EA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0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DC3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Z8A-PH1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B3F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E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0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D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2310.0 </w:t>
            </w:r>
          </w:p>
        </w:tc>
      </w:tr>
      <w:tr w14:paraId="3E55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A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75D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9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Z8A-ZH1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A85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B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4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7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1036.3 </w:t>
            </w:r>
          </w:p>
        </w:tc>
      </w:tr>
      <w:tr w14:paraId="7276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A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165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2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Z8A-ZH2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D2F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2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E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8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1036.8 </w:t>
            </w:r>
          </w:p>
        </w:tc>
      </w:tr>
      <w:tr w14:paraId="26E4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47F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C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Z8A-QM3AA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8E1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7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F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1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280.8 </w:t>
            </w:r>
          </w:p>
        </w:tc>
      </w:tr>
      <w:tr w14:paraId="4CB5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5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879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B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Z8A-QM3AB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282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4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4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F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326.1 </w:t>
            </w:r>
          </w:p>
        </w:tc>
      </w:tr>
      <w:tr w14:paraId="0B35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7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9CC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F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Z8A-QM3B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B9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F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5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8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561.4 </w:t>
            </w:r>
          </w:p>
        </w:tc>
      </w:tr>
      <w:tr w14:paraId="3A9D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7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38C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3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Z8A-QM3BA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6A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F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F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E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7859.5 </w:t>
            </w:r>
          </w:p>
        </w:tc>
      </w:tr>
      <w:tr w14:paraId="1462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7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2C9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E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4C2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F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1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B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561.3 </w:t>
            </w:r>
          </w:p>
        </w:tc>
      </w:tr>
      <w:tr w14:paraId="418F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1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C3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C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Z8A-QM3D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C42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A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7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B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561.0 </w:t>
            </w:r>
          </w:p>
        </w:tc>
      </w:tr>
      <w:tr w14:paraId="0EEA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3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6A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2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Z8A-QM3E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455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6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3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3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561.0 </w:t>
            </w:r>
          </w:p>
        </w:tc>
      </w:tr>
      <w:tr w14:paraId="36BE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8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434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4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627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D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9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E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466.1 </w:t>
            </w:r>
          </w:p>
        </w:tc>
      </w:tr>
      <w:tr w14:paraId="40D4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6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E2F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5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Z8A-QM3G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865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6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1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4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280.2 </w:t>
            </w:r>
          </w:p>
        </w:tc>
      </w:tr>
      <w:tr w14:paraId="08E63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B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036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D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7BD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D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D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7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292.5 </w:t>
            </w:r>
          </w:p>
        </w:tc>
      </w:tr>
      <w:tr w14:paraId="2F08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F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E2D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9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Z8A-QM2B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C90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0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A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C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364.3 </w:t>
            </w:r>
          </w:p>
        </w:tc>
      </w:tr>
      <w:tr w14:paraId="72EB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5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A65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0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Z8A-QM4B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9BB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6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A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1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361.2 </w:t>
            </w:r>
          </w:p>
        </w:tc>
      </w:tr>
      <w:tr w14:paraId="2C09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7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6BF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5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Z8A-QM5C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65B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A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3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2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286.9 </w:t>
            </w:r>
          </w:p>
        </w:tc>
      </w:tr>
      <w:tr w14:paraId="718C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1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06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C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Z8A-XQDJ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4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24×280×400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D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1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2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126.6 </w:t>
            </w:r>
          </w:p>
        </w:tc>
      </w:tr>
      <w:tr w14:paraId="37E4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D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F47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2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Z8A-XQFJ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6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2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1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E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21.1 </w:t>
            </w:r>
          </w:p>
        </w:tc>
      </w:tr>
      <w:tr w14:paraId="1F2B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FD7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FDA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2F9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865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0C2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1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A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208294.8 </w:t>
            </w:r>
          </w:p>
        </w:tc>
      </w:tr>
    </w:tbl>
    <w:p w14:paraId="091C5875">
      <w:pPr>
        <w:pStyle w:val="9"/>
        <w:rPr>
          <w:rFonts w:hint="eastAsia"/>
          <w:lang w:val="en-US" w:eastAsia="zh-CN"/>
        </w:rPr>
      </w:pPr>
    </w:p>
    <w:p w14:paraId="68B88056">
      <w:pPr>
        <w:pStyle w:val="9"/>
        <w:rPr>
          <w:rFonts w:hint="eastAsia"/>
          <w:lang w:val="en-US" w:eastAsia="zh-CN"/>
        </w:rPr>
      </w:pPr>
    </w:p>
    <w:tbl>
      <w:tblPr>
        <w:tblStyle w:val="15"/>
        <w:tblW w:w="100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1760"/>
        <w:gridCol w:w="2056"/>
        <w:gridCol w:w="2527"/>
        <w:gridCol w:w="740"/>
        <w:gridCol w:w="1123"/>
        <w:gridCol w:w="1250"/>
      </w:tblGrid>
      <w:tr w14:paraId="46C7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1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8366">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Z8B总图明细表</w:t>
            </w:r>
          </w:p>
        </w:tc>
      </w:tr>
      <w:tr w14:paraId="4F40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0B7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FA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节段编号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C70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块体编号</w:t>
            </w:r>
          </w:p>
        </w:tc>
        <w:tc>
          <w:tcPr>
            <w:tcW w:w="2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75F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(高×宽×长)（mm）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C0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11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重量（kg）</w:t>
            </w:r>
          </w:p>
        </w:tc>
      </w:tr>
      <w:tr w14:paraId="5235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7F11F">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0345">
            <w:pPr>
              <w:jc w:val="center"/>
              <w:rPr>
                <w:rFonts w:hint="default" w:ascii="仿宋_GB2312" w:hAnsi="宋体" w:eastAsia="仿宋_GB2312" w:cs="仿宋_GB2312"/>
                <w:i w:val="0"/>
                <w:iCs w:val="0"/>
                <w:color w:val="000000"/>
                <w:sz w:val="24"/>
                <w:szCs w:val="24"/>
                <w:u w:val="none"/>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03F8">
            <w:pPr>
              <w:jc w:val="center"/>
              <w:rPr>
                <w:rFonts w:hint="default" w:ascii="仿宋_GB2312" w:hAnsi="宋体" w:eastAsia="仿宋_GB2312" w:cs="仿宋_GB2312"/>
                <w:i w:val="0"/>
                <w:iCs w:val="0"/>
                <w:color w:val="000000"/>
                <w:sz w:val="24"/>
                <w:szCs w:val="24"/>
                <w:u w:val="none"/>
              </w:rPr>
            </w:pPr>
          </w:p>
        </w:tc>
        <w:tc>
          <w:tcPr>
            <w:tcW w:w="2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0FE01">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59F4">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1C9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A6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总重</w:t>
            </w:r>
          </w:p>
        </w:tc>
      </w:tr>
      <w:tr w14:paraId="3539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AD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FE6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C7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EC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2517×3403×24565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7E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D1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42910.0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EE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42910.0 </w:t>
            </w:r>
          </w:p>
        </w:tc>
      </w:tr>
      <w:tr w14:paraId="68D7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85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98EB">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47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L1B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49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2517×3390×23653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84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23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41221.1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44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41221.1 </w:t>
            </w:r>
          </w:p>
        </w:tc>
      </w:tr>
      <w:tr w14:paraId="4F02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A6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5E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F5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9B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2517×3262×25813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B3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5D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45372.5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CA3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45372.5 </w:t>
            </w:r>
          </w:p>
        </w:tc>
      </w:tr>
      <w:tr w14:paraId="0D7B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CE5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730F">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BD1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L2B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8F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2517×3275×26954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BA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17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47362.0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3B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47362.0 </w:t>
            </w:r>
          </w:p>
        </w:tc>
      </w:tr>
      <w:tr w14:paraId="1B44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5BB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02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横梁单发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87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Z8B-L1-ZH1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B76F">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57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06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851.6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EE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851.6 </w:t>
            </w:r>
          </w:p>
        </w:tc>
      </w:tr>
      <w:tr w14:paraId="6277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FC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BB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横梁单发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90C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Z8B-L1-ZH2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24D7">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CE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FF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ED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883.9 </w:t>
            </w:r>
          </w:p>
        </w:tc>
      </w:tr>
      <w:tr w14:paraId="09FF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90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B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横梁单发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7D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Z8B-L1-PH1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2A2B">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5F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AB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5F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522.2 </w:t>
            </w:r>
          </w:p>
        </w:tc>
      </w:tr>
      <w:tr w14:paraId="735C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4D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9F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横梁单发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29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Z8B-L1-PH2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AD53">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B2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F4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7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522.2 </w:t>
            </w:r>
          </w:p>
        </w:tc>
      </w:tr>
      <w:tr w14:paraId="4CC8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E1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09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横梁单发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B9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Z8B-L2-PH3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5123">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FA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33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80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522.2 </w:t>
            </w:r>
          </w:p>
        </w:tc>
      </w:tr>
      <w:tr w14:paraId="5A01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B14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98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横梁单发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DDE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Z8B-L2-PH4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B0C4">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04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BE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12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522.2 </w:t>
            </w:r>
          </w:p>
        </w:tc>
      </w:tr>
      <w:tr w14:paraId="1B9D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EC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33F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侧封板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7BA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Z8B-CF1-5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3C6F">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62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B6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34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29.0 </w:t>
            </w:r>
          </w:p>
        </w:tc>
      </w:tr>
      <w:tr w14:paraId="4963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06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F0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侧封板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41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Z8B-CF2-5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E015">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456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B0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99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31.9 </w:t>
            </w:r>
          </w:p>
        </w:tc>
      </w:tr>
      <w:tr w14:paraId="6F1D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24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3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33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Z8B-QM7A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31C7">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5A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6D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167.0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B89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167.0 </w:t>
            </w:r>
          </w:p>
        </w:tc>
      </w:tr>
      <w:tr w14:paraId="6E38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E7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5E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C3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Z8B-QM4B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0BA8">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C6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C4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321.6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B5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321.6 </w:t>
            </w:r>
          </w:p>
        </w:tc>
      </w:tr>
      <w:tr w14:paraId="1A26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90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ED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B3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7450">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49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B8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F2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256.0 </w:t>
            </w:r>
          </w:p>
        </w:tc>
      </w:tr>
      <w:tr w14:paraId="3BC9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0A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50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C4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Z8B-QM2C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4621">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A8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EC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71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658.0 </w:t>
            </w:r>
          </w:p>
        </w:tc>
      </w:tr>
      <w:tr w14:paraId="782C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B7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63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4B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53E1">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2A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86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845.5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26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845.5 </w:t>
            </w:r>
          </w:p>
        </w:tc>
      </w:tr>
      <w:tr w14:paraId="25D7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46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F3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2C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Z8B-QM4C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8E1C">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24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DA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9E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891.6 </w:t>
            </w:r>
          </w:p>
        </w:tc>
      </w:tr>
      <w:tr w14:paraId="14B1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C4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A1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FA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Z8B-QM5C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6F6D">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69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6B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EC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878.8 </w:t>
            </w:r>
          </w:p>
        </w:tc>
      </w:tr>
      <w:tr w14:paraId="10F0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95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78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05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Z8B-QM6C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1F6B">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C5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AE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865.8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69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865.8 </w:t>
            </w:r>
          </w:p>
        </w:tc>
      </w:tr>
      <w:tr w14:paraId="2A12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89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05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61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Z8B-QM7C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F377">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47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F0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C2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853.0 </w:t>
            </w:r>
          </w:p>
        </w:tc>
      </w:tr>
      <w:tr w14:paraId="4835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B4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2F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A0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Z8B-QM8C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3B56">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71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89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DF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892.8 </w:t>
            </w:r>
          </w:p>
        </w:tc>
      </w:tr>
      <w:tr w14:paraId="79E8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7C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A6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D7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Z8B-QM9C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4C04">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B5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2E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B0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866.7 </w:t>
            </w:r>
          </w:p>
        </w:tc>
      </w:tr>
      <w:tr w14:paraId="3445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F1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B2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21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Z8B-QM10C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3CA6">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79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22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1F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893.4 </w:t>
            </w:r>
          </w:p>
        </w:tc>
      </w:tr>
      <w:tr w14:paraId="263C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ED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47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7C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Z8B-QM11C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FB7B">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68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1B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867.5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38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867.5 </w:t>
            </w:r>
          </w:p>
        </w:tc>
      </w:tr>
      <w:tr w14:paraId="23B2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8F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F9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56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Z8B-QM12C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41C8">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A2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62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838.6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7E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838.6 </w:t>
            </w:r>
          </w:p>
        </w:tc>
      </w:tr>
      <w:tr w14:paraId="7964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22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E1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C1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Z8B-QM13C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CE71">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06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28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31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652.0 </w:t>
            </w:r>
          </w:p>
        </w:tc>
      </w:tr>
      <w:tr w14:paraId="4626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A8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C3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725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Z8B-QM14C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31AA">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A0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2C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56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256.0 </w:t>
            </w:r>
          </w:p>
        </w:tc>
      </w:tr>
      <w:tr w14:paraId="7E19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22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10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D1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Z8B-QM4D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F3B4">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49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6E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8E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323.6 </w:t>
            </w:r>
          </w:p>
        </w:tc>
      </w:tr>
      <w:tr w14:paraId="5066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77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F1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8mm面板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2B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Z8B-QM7E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A0F6">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A1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3D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7CE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179.0 </w:t>
            </w:r>
          </w:p>
        </w:tc>
      </w:tr>
      <w:tr w14:paraId="40BF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47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C8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腹板加劲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E0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Z8B-L1-F1B-FJ2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56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D0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9F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92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r>
      <w:tr w14:paraId="73C2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C9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6C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腹板加劲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EB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Z8B-L1-F2B-FJ2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8E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9D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07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11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r>
      <w:tr w14:paraId="144C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4E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FC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腹板加劲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2B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Z8B-L1-F3B-FJ2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4B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22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564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4F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r>
      <w:tr w14:paraId="3BAE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EF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04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腹板加劲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2D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Z8B-L1-F4B-FJ2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02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-12×140×1152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D9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9D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0F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3.6 </w:t>
            </w:r>
          </w:p>
        </w:tc>
      </w:tr>
      <w:tr w14:paraId="37C3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56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0C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底板加劲欠补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BC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Z8B-XDJQB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F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-24×240×3000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86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AF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135.6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CE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135.6 </w:t>
            </w:r>
          </w:p>
        </w:tc>
      </w:tr>
      <w:tr w14:paraId="6A79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58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9202">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82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剪力钉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05C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φ13×120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4B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E1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55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948.1 </w:t>
            </w:r>
          </w:p>
        </w:tc>
      </w:tr>
      <w:tr w14:paraId="2BC4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EC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0761">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54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剪力钉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98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φ19×180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6E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33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9CC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2255.0 </w:t>
            </w:r>
          </w:p>
        </w:tc>
      </w:tr>
      <w:tr w14:paraId="181B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EFAA">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CC80">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E0CE">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3CCF">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8FD4">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333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52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195610.7 </w:t>
            </w:r>
          </w:p>
        </w:tc>
      </w:tr>
    </w:tbl>
    <w:p w14:paraId="21272F4E">
      <w:pPr>
        <w:pStyle w:val="9"/>
        <w:rPr>
          <w:rFonts w:hint="eastAsia"/>
          <w:lang w:val="en-US" w:eastAsia="zh-CN"/>
        </w:rPr>
      </w:pPr>
    </w:p>
    <w:p w14:paraId="271ACF77">
      <w:pPr>
        <w:pStyle w:val="9"/>
        <w:rPr>
          <w:rFonts w:hint="eastAsia"/>
          <w:lang w:val="en-US" w:eastAsia="zh-CN"/>
        </w:rPr>
      </w:pPr>
    </w:p>
    <w:tbl>
      <w:tblPr>
        <w:tblStyle w:val="15"/>
        <w:tblW w:w="78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1430"/>
        <w:gridCol w:w="1861"/>
        <w:gridCol w:w="908"/>
        <w:gridCol w:w="1286"/>
        <w:gridCol w:w="1430"/>
      </w:tblGrid>
      <w:tr w14:paraId="6A6B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2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9C68">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Z8C总图配套表（现场）</w:t>
            </w:r>
          </w:p>
        </w:tc>
      </w:tr>
      <w:tr w14:paraId="0A7F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AB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EA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BC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部件编号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67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7C3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重量(kg)</w:t>
            </w:r>
          </w:p>
        </w:tc>
      </w:tr>
      <w:tr w14:paraId="6A38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8A02">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3989">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0E93">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E6D1">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D2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0EA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总计</w:t>
            </w:r>
          </w:p>
        </w:tc>
      </w:tr>
      <w:tr w14:paraId="412D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15E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26B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L1节段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270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L1A块体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08C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74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43569.8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ED4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43569.8 </w:t>
            </w:r>
          </w:p>
        </w:tc>
      </w:tr>
      <w:tr w14:paraId="7762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969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9242">
            <w:pPr>
              <w:jc w:val="center"/>
              <w:rPr>
                <w:rFonts w:hint="default" w:ascii="仿宋_GB2312" w:hAnsi="宋体"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C73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L1B块体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D8F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E76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44592.4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C67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44592.4 </w:t>
            </w:r>
          </w:p>
        </w:tc>
      </w:tr>
      <w:tr w14:paraId="21D9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BE5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F81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L2节段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06E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L2A块体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4A7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FA5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51199.9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2F9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51199.9 </w:t>
            </w:r>
          </w:p>
        </w:tc>
      </w:tr>
      <w:tr w14:paraId="1686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D96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FAED">
            <w:pPr>
              <w:jc w:val="center"/>
              <w:rPr>
                <w:rFonts w:hint="default" w:ascii="仿宋_GB2312" w:hAnsi="宋体"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4A6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L2B块体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749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539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51843.8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BEE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51843.8 </w:t>
            </w:r>
          </w:p>
        </w:tc>
      </w:tr>
      <w:tr w14:paraId="75EA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C0D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7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支座横联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6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Z8C-L1-ZH1B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63B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4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2B7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993.5 </w:t>
            </w:r>
          </w:p>
        </w:tc>
      </w:tr>
      <w:tr w14:paraId="443A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8B8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5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支座横联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Z8C-L2-ZH2B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D9E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5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769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992.1 </w:t>
            </w:r>
          </w:p>
        </w:tc>
      </w:tr>
      <w:tr w14:paraId="1313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4C1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5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1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Z8C-L1-PH1B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FD0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3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63B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559.0 </w:t>
            </w:r>
          </w:p>
        </w:tc>
      </w:tr>
      <w:tr w14:paraId="1630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A2F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9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Z8C-L1-PH2B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AFE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A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19A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558.9 </w:t>
            </w:r>
          </w:p>
        </w:tc>
      </w:tr>
      <w:tr w14:paraId="3E10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246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1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A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Z8C-L2-PH3B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A96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B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959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558.8 </w:t>
            </w:r>
          </w:p>
        </w:tc>
      </w:tr>
      <w:tr w14:paraId="2085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1C5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E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9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Z8C-L2-PH4B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97D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F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4A2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558.8 </w:t>
            </w:r>
          </w:p>
        </w:tc>
      </w:tr>
      <w:tr w14:paraId="3229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636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4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5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Z8C-QMA6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C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C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822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287.0 </w:t>
            </w:r>
          </w:p>
        </w:tc>
      </w:tr>
      <w:tr w14:paraId="6ABB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026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3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F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Z8C-QMB5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8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E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75D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362.2 </w:t>
            </w:r>
          </w:p>
        </w:tc>
      </w:tr>
      <w:tr w14:paraId="07E3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9AA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B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F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0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1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4AD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280.6 </w:t>
            </w:r>
          </w:p>
        </w:tc>
      </w:tr>
      <w:tr w14:paraId="52C5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62B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1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1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5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C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FE3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325.7 </w:t>
            </w:r>
          </w:p>
        </w:tc>
      </w:tr>
      <w:tr w14:paraId="4E52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542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6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2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A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C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C2E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1682.0 </w:t>
            </w:r>
          </w:p>
        </w:tc>
      </w:tr>
      <w:tr w14:paraId="18AA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4D0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4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2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0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0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A2D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1682.0 </w:t>
            </w:r>
          </w:p>
        </w:tc>
      </w:tr>
      <w:tr w14:paraId="2339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9B6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6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9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9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E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5E2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1121.1 </w:t>
            </w:r>
          </w:p>
        </w:tc>
      </w:tr>
      <w:tr w14:paraId="708B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2F2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5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E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7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A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75F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565.1 </w:t>
            </w:r>
          </w:p>
        </w:tc>
      </w:tr>
      <w:tr w14:paraId="1E5A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876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4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2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B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7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9E4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560.5 </w:t>
            </w:r>
          </w:p>
        </w:tc>
      </w:tr>
      <w:tr w14:paraId="2E27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3F1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8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9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Z8C-QMC7A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D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A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0EF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1121.1 </w:t>
            </w:r>
          </w:p>
        </w:tc>
      </w:tr>
      <w:tr w14:paraId="321C9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49B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E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C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Z8C-QMC7B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A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7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4E9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1120.9 </w:t>
            </w:r>
          </w:p>
        </w:tc>
      </w:tr>
      <w:tr w14:paraId="04DD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FF4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A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7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Z8C-QMC8A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7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4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C28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1120.8 </w:t>
            </w:r>
          </w:p>
        </w:tc>
      </w:tr>
      <w:tr w14:paraId="786F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D4E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D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1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Z8C-QMC9A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2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D91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1120.8 </w:t>
            </w:r>
          </w:p>
        </w:tc>
      </w:tr>
      <w:tr w14:paraId="3F76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956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1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7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3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4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F90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465.6 </w:t>
            </w:r>
          </w:p>
        </w:tc>
      </w:tr>
      <w:tr w14:paraId="1899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F50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9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F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Z8C-QMC11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1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3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BAB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280.0 </w:t>
            </w:r>
          </w:p>
        </w:tc>
      </w:tr>
      <w:tr w14:paraId="2327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B07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C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1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Z8C-QMD5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3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1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338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367.1 </w:t>
            </w:r>
          </w:p>
        </w:tc>
      </w:tr>
      <w:tr w14:paraId="1859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943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1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1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Z8C-QME6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5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4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015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296.2 </w:t>
            </w:r>
          </w:p>
        </w:tc>
      </w:tr>
      <w:tr w14:paraId="1BA5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984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A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Z8C-XQDJ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F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24x280x500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0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1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5DB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158.3 </w:t>
            </w:r>
          </w:p>
        </w:tc>
      </w:tr>
      <w:tr w14:paraId="2B09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0F1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F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Z8C-XQFJ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6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12x140x500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7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C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9FC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26.4 </w:t>
            </w:r>
          </w:p>
        </w:tc>
      </w:tr>
      <w:tr w14:paraId="2C0B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61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0B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BC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6E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A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6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208370.3 </w:t>
            </w:r>
          </w:p>
        </w:tc>
      </w:tr>
    </w:tbl>
    <w:p w14:paraId="66B72A6F">
      <w:pPr>
        <w:pStyle w:val="9"/>
        <w:rPr>
          <w:rFonts w:hint="eastAsia"/>
          <w:lang w:val="en-US" w:eastAsia="zh-CN"/>
        </w:rPr>
      </w:pPr>
    </w:p>
    <w:p w14:paraId="30D9F0DD">
      <w:pPr>
        <w:pStyle w:val="9"/>
        <w:rPr>
          <w:rFonts w:hint="eastAsia"/>
          <w:lang w:val="en-US" w:eastAsia="zh-CN"/>
        </w:rPr>
      </w:pPr>
    </w:p>
    <w:tbl>
      <w:tblPr>
        <w:tblStyle w:val="15"/>
        <w:tblW w:w="96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721"/>
        <w:gridCol w:w="1721"/>
        <w:gridCol w:w="2337"/>
        <w:gridCol w:w="780"/>
        <w:gridCol w:w="1105"/>
        <w:gridCol w:w="1228"/>
      </w:tblGrid>
      <w:tr w14:paraId="026F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FB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Z8D配套表</w:t>
            </w:r>
          </w:p>
        </w:tc>
      </w:tr>
      <w:tr w14:paraId="653B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94FE">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18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9F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35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22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17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重量(kg)</w:t>
            </w:r>
          </w:p>
        </w:tc>
      </w:tr>
      <w:tr w14:paraId="6AE7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DBFE">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13F6">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104C">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FA17">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E832">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3D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6C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总计</w:t>
            </w:r>
          </w:p>
        </w:tc>
      </w:tr>
      <w:tr w14:paraId="39B9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5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块体单元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C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7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2200×3600×23500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A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1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41380.5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41380.5 </w:t>
            </w:r>
          </w:p>
        </w:tc>
      </w:tr>
      <w:tr w14:paraId="5E1D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8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1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块体单元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3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Z8D-L1B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2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2200×3600×23800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D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A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41218.6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1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41218.6 </w:t>
            </w:r>
          </w:p>
        </w:tc>
      </w:tr>
      <w:tr w14:paraId="594C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C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6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块体单元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7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4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2200×3600×26800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0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4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47242.9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8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47242.9 </w:t>
            </w:r>
          </w:p>
        </w:tc>
      </w:tr>
      <w:tr w14:paraId="553C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3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6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块体单元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7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Z8D-L2B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7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2200×3600×26900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1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6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47416.9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7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47416.9 </w:t>
            </w:r>
          </w:p>
        </w:tc>
      </w:tr>
      <w:tr w14:paraId="61A3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2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D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腹板现场加劲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3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Z8D-XQFJ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E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5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A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D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 </w:t>
            </w:r>
          </w:p>
        </w:tc>
      </w:tr>
      <w:tr w14:paraId="41C0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7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B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底板现场加劲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8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Z8D-XQDJ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4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4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2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5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135.6 </w:t>
            </w:r>
          </w:p>
        </w:tc>
      </w:tr>
      <w:tr w14:paraId="250C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7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3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支座横联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8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Z8D-L1-ZH1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F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-654×1707×1843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A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0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0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786.3 </w:t>
            </w:r>
          </w:p>
        </w:tc>
      </w:tr>
      <w:tr w14:paraId="5EB74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6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5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支座横联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C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Z8D-L2-ZH2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0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-773×1688×1842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4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F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786.1 </w:t>
            </w:r>
          </w:p>
        </w:tc>
      </w:tr>
      <w:tr w14:paraId="78D4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0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C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3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Z8D-L1-PH1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3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-320×1513×2093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B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3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1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523.8 </w:t>
            </w:r>
          </w:p>
        </w:tc>
      </w:tr>
      <w:tr w14:paraId="4D6B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D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E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6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Z8D-L1-PH2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8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-320×1509×2092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3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2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A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523.8 </w:t>
            </w:r>
          </w:p>
        </w:tc>
      </w:tr>
      <w:tr w14:paraId="76AB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0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6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9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Z8D-L2-PH3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8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-320×1504×2092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E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D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5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523.7 </w:t>
            </w:r>
          </w:p>
        </w:tc>
      </w:tr>
      <w:tr w14:paraId="6176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0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6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普通横联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1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Z8D-L2-PH4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D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-320×1500×2092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3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D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1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523.8 </w:t>
            </w:r>
          </w:p>
        </w:tc>
      </w:tr>
      <w:tr w14:paraId="60CC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8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F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A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Z8D-ZG1A-DK2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A0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B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7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 </w:t>
            </w:r>
          </w:p>
        </w:tc>
      </w:tr>
      <w:tr w14:paraId="2FB5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A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8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Z8D-ZG1B-DK2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36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A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C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 </w:t>
            </w:r>
          </w:p>
        </w:tc>
      </w:tr>
      <w:tr w14:paraId="2D42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2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F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0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Z8D-ZG2A-DK2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DF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8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5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2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 </w:t>
            </w:r>
          </w:p>
        </w:tc>
      </w:tr>
      <w:tr w14:paraId="7CE4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B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4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8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Z8D-ZG2B-DK2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4B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A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5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F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82.1 </w:t>
            </w:r>
          </w:p>
        </w:tc>
      </w:tr>
      <w:tr w14:paraId="18C6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2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B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F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Z8D-QMA6-1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9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-8×800×2417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6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C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2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324.0 </w:t>
            </w:r>
          </w:p>
        </w:tc>
      </w:tr>
      <w:tr w14:paraId="13A1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7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9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Z8D-QMB4-1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E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-8×1600×2520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9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374.3 </w:t>
            </w:r>
          </w:p>
        </w:tc>
      </w:tr>
      <w:tr w14:paraId="1E17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0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9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4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3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-8×1000×2600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D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4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257.1 </w:t>
            </w:r>
          </w:p>
        </w:tc>
      </w:tr>
      <w:tr w14:paraId="7120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B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E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5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1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-8×2307×2632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0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B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D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416.8 </w:t>
            </w:r>
          </w:p>
        </w:tc>
      </w:tr>
      <w:tr w14:paraId="6F80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1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D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6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8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-8×2632×2901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4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6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9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629.6 </w:t>
            </w:r>
          </w:p>
        </w:tc>
      </w:tr>
      <w:tr w14:paraId="38EF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1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8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2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9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-8×2632×3934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E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5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7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855.4 </w:t>
            </w:r>
          </w:p>
        </w:tc>
      </w:tr>
      <w:tr w14:paraId="5374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8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D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8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5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-8×2632×3934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7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7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2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826.1 </w:t>
            </w:r>
          </w:p>
        </w:tc>
      </w:tr>
      <w:tr w14:paraId="2D30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E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D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D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A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-8×2632×3925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5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8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1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824.7 </w:t>
            </w:r>
          </w:p>
        </w:tc>
      </w:tr>
      <w:tr w14:paraId="6DA5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4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A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9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-8×2632×3940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D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0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F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826.4 </w:t>
            </w:r>
          </w:p>
        </w:tc>
      </w:tr>
      <w:tr w14:paraId="684B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6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8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F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-8×2271×2632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E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8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8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493.1 </w:t>
            </w:r>
          </w:p>
        </w:tc>
      </w:tr>
      <w:tr w14:paraId="5A26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D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8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7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5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-8×2632×4219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1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3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814.5 </w:t>
            </w:r>
          </w:p>
        </w:tc>
      </w:tr>
      <w:tr w14:paraId="6042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C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A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6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-8×2632×4214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6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8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1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903.1 </w:t>
            </w:r>
          </w:p>
        </w:tc>
      </w:tr>
      <w:tr w14:paraId="32F9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8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E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3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-8×2632×4198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8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D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D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900.8 </w:t>
            </w:r>
          </w:p>
        </w:tc>
      </w:tr>
      <w:tr w14:paraId="5B5B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B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4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0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C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-8×2635×4203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3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9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7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901.9 </w:t>
            </w:r>
          </w:p>
        </w:tc>
      </w:tr>
      <w:tr w14:paraId="4895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9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0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A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6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-8×2632×4194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6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0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7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900.5 </w:t>
            </w:r>
          </w:p>
        </w:tc>
      </w:tr>
      <w:tr w14:paraId="6D57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5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5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D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2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-8×2593×2632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1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7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555.6 </w:t>
            </w:r>
          </w:p>
        </w:tc>
      </w:tr>
      <w:tr w14:paraId="4F85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7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D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7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Z8D-QMC15-1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F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-8×1000×2600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3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B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1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257.1 </w:t>
            </w:r>
          </w:p>
        </w:tc>
      </w:tr>
      <w:tr w14:paraId="52B4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5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A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C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Z8D-QMD4-1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C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-8×1600×2520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9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F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D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371.2 </w:t>
            </w:r>
          </w:p>
        </w:tc>
      </w:tr>
      <w:tr w14:paraId="759F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9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9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9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Z8D-QME6-1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E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-8×803×2445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C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B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9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169.0 </w:t>
            </w:r>
          </w:p>
        </w:tc>
      </w:tr>
      <w:tr w14:paraId="1147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7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8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剪力钉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F5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2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φ19*180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3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15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8D22">
            <w:pPr>
              <w:jc w:val="center"/>
              <w:rPr>
                <w:rFonts w:hint="eastAsia" w:ascii="宋体" w:hAnsi="宋体" w:eastAsia="宋体" w:cs="宋体"/>
                <w:i w:val="0"/>
                <w:iCs w:val="0"/>
                <w:color w:val="000000"/>
                <w:sz w:val="22"/>
                <w:szCs w:val="22"/>
                <w:u w:val="none"/>
              </w:rPr>
            </w:pPr>
          </w:p>
        </w:tc>
      </w:tr>
      <w:tr w14:paraId="5E83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C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7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剪力钉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01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B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4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7B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3D87">
            <w:pPr>
              <w:jc w:val="center"/>
              <w:rPr>
                <w:rFonts w:hint="eastAsia" w:ascii="宋体" w:hAnsi="宋体" w:eastAsia="宋体" w:cs="宋体"/>
                <w:i w:val="0"/>
                <w:iCs w:val="0"/>
                <w:color w:val="000000"/>
                <w:sz w:val="22"/>
                <w:szCs w:val="22"/>
                <w:u w:val="none"/>
              </w:rPr>
            </w:pPr>
          </w:p>
        </w:tc>
      </w:tr>
      <w:tr w14:paraId="5FDA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78E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69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0A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021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ADB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A63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B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193018.1 </w:t>
            </w:r>
          </w:p>
        </w:tc>
      </w:tr>
    </w:tbl>
    <w:p w14:paraId="582074A4">
      <w:pPr>
        <w:pStyle w:val="9"/>
        <w:rPr>
          <w:rFonts w:hint="eastAsia"/>
          <w:lang w:val="en-US" w:eastAsia="zh-CN"/>
        </w:rPr>
      </w:pPr>
    </w:p>
    <w:p w14:paraId="2677C9EB">
      <w:pPr>
        <w:pStyle w:val="9"/>
        <w:rPr>
          <w:rFonts w:hint="eastAsia"/>
          <w:lang w:val="en-US" w:eastAsia="zh-CN"/>
        </w:rPr>
      </w:pPr>
    </w:p>
    <w:tbl>
      <w:tblPr>
        <w:tblStyle w:val="15"/>
        <w:tblW w:w="10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232"/>
        <w:gridCol w:w="2299"/>
        <w:gridCol w:w="2458"/>
        <w:gridCol w:w="1066"/>
        <w:gridCol w:w="1173"/>
        <w:gridCol w:w="1400"/>
      </w:tblGrid>
      <w:tr w14:paraId="47F8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0332">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ZR1总图明细表</w:t>
            </w:r>
          </w:p>
        </w:tc>
      </w:tr>
      <w:tr w14:paraId="5E78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312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48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节段编号</w:t>
            </w:r>
          </w:p>
        </w:tc>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0B4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块体编号</w:t>
            </w:r>
          </w:p>
        </w:tc>
        <w:tc>
          <w:tcPr>
            <w:tcW w:w="2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23F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(高×宽×长)（mm）</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45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2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6D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重量（kg）</w:t>
            </w:r>
          </w:p>
        </w:tc>
      </w:tr>
      <w:tr w14:paraId="1BA7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D968">
            <w:pPr>
              <w:jc w:val="center"/>
              <w:rPr>
                <w:rFonts w:hint="default" w:ascii="仿宋_GB2312" w:hAnsi="宋体" w:eastAsia="仿宋_GB2312" w:cs="仿宋_GB2312"/>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4D54">
            <w:pPr>
              <w:jc w:val="center"/>
              <w:rPr>
                <w:rFonts w:hint="default" w:ascii="仿宋_GB2312" w:hAnsi="宋体" w:eastAsia="仿宋_GB2312" w:cs="仿宋_GB2312"/>
                <w:i w:val="0"/>
                <w:iCs w:val="0"/>
                <w:color w:val="000000"/>
                <w:sz w:val="24"/>
                <w:szCs w:val="24"/>
                <w:u w:val="none"/>
              </w:rPr>
            </w:pPr>
          </w:p>
        </w:tc>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52791">
            <w:pPr>
              <w:jc w:val="center"/>
              <w:rPr>
                <w:rFonts w:hint="default" w:ascii="仿宋_GB2312" w:hAnsi="宋体" w:eastAsia="仿宋_GB2312" w:cs="仿宋_GB2312"/>
                <w:i w:val="0"/>
                <w:iCs w:val="0"/>
                <w:color w:val="000000"/>
                <w:sz w:val="24"/>
                <w:szCs w:val="24"/>
                <w:u w:val="none"/>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1CD1">
            <w:pPr>
              <w:jc w:val="center"/>
              <w:rPr>
                <w:rFonts w:hint="default" w:ascii="仿宋_GB2312" w:hAnsi="宋体" w:eastAsia="仿宋_GB2312" w:cs="仿宋_GB2312"/>
                <w:i w:val="0"/>
                <w:iCs w:val="0"/>
                <w:color w:val="000000"/>
                <w:sz w:val="24"/>
                <w:szCs w:val="24"/>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8E71">
            <w:pPr>
              <w:jc w:val="center"/>
              <w:rPr>
                <w:rFonts w:hint="default" w:ascii="仿宋_GB2312" w:hAnsi="宋体" w:eastAsia="仿宋_GB2312" w:cs="仿宋_GB2312"/>
                <w:i w:val="0"/>
                <w:iCs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75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25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总重</w:t>
            </w:r>
          </w:p>
        </w:tc>
      </w:tr>
      <w:tr w14:paraId="31A4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B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B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L1节段</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5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ZR1-L1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5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1998×3500×19110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9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3A2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22808.48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3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22808.48 </w:t>
            </w:r>
          </w:p>
        </w:tc>
      </w:tr>
      <w:tr w14:paraId="3C33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7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3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L2节段</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1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ZR1-L2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D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1998×3500×20810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9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2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25270.78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2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25270.78 </w:t>
            </w:r>
          </w:p>
        </w:tc>
      </w:tr>
      <w:tr w14:paraId="305A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E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5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ZR1-QDJ</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6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底板加劲现场嵌补</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9E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-12×140×500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1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6BE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6.59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2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19.78 </w:t>
            </w:r>
          </w:p>
        </w:tc>
      </w:tr>
      <w:tr w14:paraId="5F70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D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7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ZR1-QFJ</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1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腹板加劲现场嵌补</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F73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-12×140×615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2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CE0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8.11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1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 </w:t>
            </w:r>
          </w:p>
        </w:tc>
      </w:tr>
      <w:tr w14:paraId="7876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2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5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ZR1-QDG1</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F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底钢板嵌补</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73C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-8×350×542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3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482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11.91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F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23.83 </w:t>
            </w:r>
          </w:p>
        </w:tc>
      </w:tr>
      <w:tr w14:paraId="1A42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5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D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ZR1-QDG2</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1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底钢板嵌补</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161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-8×350×1600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43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35.17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3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35.17 </w:t>
            </w:r>
          </w:p>
        </w:tc>
      </w:tr>
      <w:tr w14:paraId="2BA0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7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6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ZR1-QCF</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4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侧封板嵌补</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490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-8×190×350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B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F74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4.18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B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8.35 </w:t>
            </w:r>
          </w:p>
        </w:tc>
      </w:tr>
      <w:tr w14:paraId="1243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B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E8AD">
            <w:pPr>
              <w:jc w:val="center"/>
              <w:rPr>
                <w:rFonts w:hint="eastAsia" w:ascii="宋体" w:hAnsi="宋体" w:eastAsia="宋体" w:cs="宋体"/>
                <w:i w:val="0"/>
                <w:iCs w:val="0"/>
                <w:color w:val="000000"/>
                <w:sz w:val="22"/>
                <w:szCs w:val="22"/>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B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剪力钉(现场）</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9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φ13*120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2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34B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0.1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4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4.09 </w:t>
            </w:r>
          </w:p>
        </w:tc>
      </w:tr>
      <w:tr w14:paraId="0E6B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D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5E02">
            <w:pPr>
              <w:jc w:val="center"/>
              <w:rPr>
                <w:rFonts w:hint="eastAsia" w:ascii="宋体" w:hAnsi="宋体" w:eastAsia="宋体" w:cs="宋体"/>
                <w:i w:val="0"/>
                <w:iCs w:val="0"/>
                <w:color w:val="000000"/>
                <w:sz w:val="22"/>
                <w:szCs w:val="22"/>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E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剪力钉(现场）</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4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φ19*120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6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D4B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0.3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9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20.48 </w:t>
            </w:r>
          </w:p>
        </w:tc>
      </w:tr>
      <w:tr w14:paraId="3D9A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EB63">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F2F9">
            <w:pPr>
              <w:jc w:val="center"/>
              <w:rPr>
                <w:rFonts w:hint="eastAsia" w:ascii="宋体" w:hAnsi="宋体" w:eastAsia="宋体" w:cs="宋体"/>
                <w:i w:val="0"/>
                <w:iCs w:val="0"/>
                <w:color w:val="000000"/>
                <w:sz w:val="22"/>
                <w:szCs w:val="22"/>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1E4B">
            <w:pPr>
              <w:jc w:val="center"/>
              <w:rPr>
                <w:rFonts w:hint="eastAsia" w:ascii="宋体" w:hAnsi="宋体" w:eastAsia="宋体" w:cs="宋体"/>
                <w:i w:val="0"/>
                <w:iCs w:val="0"/>
                <w:color w:val="000000"/>
                <w:sz w:val="22"/>
                <w:szCs w:val="22"/>
                <w:u w:val="none"/>
              </w:rPr>
            </w:pP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32A">
            <w:pPr>
              <w:jc w:val="center"/>
              <w:rPr>
                <w:rFonts w:hint="eastAsia" w:ascii="宋体" w:hAnsi="宋体" w:eastAsia="宋体" w:cs="宋体"/>
                <w:i w:val="0"/>
                <w:iCs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8DCC">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D7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C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48207.18 </w:t>
            </w:r>
          </w:p>
        </w:tc>
      </w:tr>
    </w:tbl>
    <w:p w14:paraId="48CC0B58">
      <w:pPr>
        <w:pStyle w:val="9"/>
        <w:rPr>
          <w:rFonts w:hint="eastAsia"/>
          <w:lang w:val="en-US" w:eastAsia="zh-CN"/>
        </w:rPr>
      </w:pPr>
    </w:p>
    <w:p w14:paraId="4C9B0361">
      <w:pPr>
        <w:pStyle w:val="9"/>
        <w:rPr>
          <w:rFonts w:hint="eastAsia"/>
          <w:lang w:val="en-US" w:eastAsia="zh-CN"/>
        </w:rPr>
      </w:pPr>
    </w:p>
    <w:tbl>
      <w:tblPr>
        <w:tblStyle w:val="15"/>
        <w:tblW w:w="102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1564"/>
        <w:gridCol w:w="1436"/>
        <w:gridCol w:w="2952"/>
        <w:gridCol w:w="850"/>
        <w:gridCol w:w="1436"/>
        <w:gridCol w:w="1287"/>
      </w:tblGrid>
      <w:tr w14:paraId="330B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24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2A31">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ZR2总图明细表</w:t>
            </w:r>
          </w:p>
        </w:tc>
      </w:tr>
      <w:tr w14:paraId="7DAE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4A3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2DB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块体编号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18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零件编号</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86B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(高×宽×长)（mm）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AE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55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重量（kg）</w:t>
            </w:r>
          </w:p>
        </w:tc>
      </w:tr>
      <w:tr w14:paraId="1709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ABD33">
            <w:pPr>
              <w:jc w:val="center"/>
              <w:rPr>
                <w:rFonts w:hint="default" w:ascii="仿宋_GB2312" w:hAnsi="宋体" w:eastAsia="仿宋_GB2312" w:cs="仿宋_GB2312"/>
                <w:i w:val="0"/>
                <w:iCs w:val="0"/>
                <w:color w:val="000000"/>
                <w:sz w:val="24"/>
                <w:szCs w:val="24"/>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E59C1">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2504">
            <w:pPr>
              <w:jc w:val="center"/>
              <w:rPr>
                <w:rFonts w:hint="default" w:ascii="仿宋_GB2312" w:hAnsi="宋体" w:eastAsia="仿宋_GB2312" w:cs="仿宋_GB2312"/>
                <w:i w:val="0"/>
                <w:iCs w:val="0"/>
                <w:color w:val="000000"/>
                <w:sz w:val="24"/>
                <w:szCs w:val="24"/>
                <w:u w:val="none"/>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75900">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8C41">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8B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单件重量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04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总重</w:t>
            </w:r>
          </w:p>
        </w:tc>
      </w:tr>
      <w:tr w14:paraId="3515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AC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21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ZR2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6C37">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75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1998×3500×19920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E3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BE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25253.4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37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25253.4 </w:t>
            </w:r>
          </w:p>
        </w:tc>
      </w:tr>
      <w:tr w14:paraId="1064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A6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A8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18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EB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E7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3A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AB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25253.4 </w:t>
            </w:r>
          </w:p>
        </w:tc>
      </w:tr>
    </w:tbl>
    <w:p w14:paraId="362CC169">
      <w:pPr>
        <w:pStyle w:val="9"/>
        <w:rPr>
          <w:rFonts w:hint="eastAsia"/>
          <w:lang w:val="en-US" w:eastAsia="zh-CN"/>
        </w:rPr>
      </w:pPr>
    </w:p>
    <w:p w14:paraId="17F0F3E3">
      <w:pPr>
        <w:pStyle w:val="9"/>
        <w:rPr>
          <w:rFonts w:hint="eastAsia"/>
          <w:lang w:val="en-US" w:eastAsia="zh-CN"/>
        </w:rPr>
      </w:pPr>
    </w:p>
    <w:tbl>
      <w:tblPr>
        <w:tblStyle w:val="15"/>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263"/>
        <w:gridCol w:w="2122"/>
        <w:gridCol w:w="2240"/>
        <w:gridCol w:w="747"/>
        <w:gridCol w:w="1134"/>
        <w:gridCol w:w="1059"/>
      </w:tblGrid>
      <w:tr w14:paraId="7976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129" w:type="dxa"/>
            <w:gridSpan w:val="7"/>
            <w:tcBorders>
              <w:top w:val="single" w:color="000000" w:sz="4" w:space="0"/>
              <w:left w:val="single" w:color="000000" w:sz="4" w:space="0"/>
              <w:bottom w:val="nil"/>
              <w:right w:val="single" w:color="000000" w:sz="4" w:space="0"/>
            </w:tcBorders>
            <w:shd w:val="clear" w:color="auto" w:fill="auto"/>
            <w:noWrap/>
            <w:vAlign w:val="center"/>
          </w:tcPr>
          <w:p w14:paraId="32734130">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ZR3总图明细表</w:t>
            </w:r>
          </w:p>
        </w:tc>
      </w:tr>
      <w:tr w14:paraId="67FF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11A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AF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节段编号</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C72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块体编号</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E5B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(高×宽×长)（mm）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76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C3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重量（kg）</w:t>
            </w:r>
          </w:p>
        </w:tc>
      </w:tr>
      <w:tr w14:paraId="2E25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8671">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14BD">
            <w:pPr>
              <w:jc w:val="center"/>
              <w:rPr>
                <w:rFonts w:hint="default" w:ascii="仿宋_GB2312" w:hAnsi="宋体" w:eastAsia="仿宋_GB2312" w:cs="仿宋_GB2312"/>
                <w:i w:val="0"/>
                <w:iCs w:val="0"/>
                <w:color w:val="000000"/>
                <w:sz w:val="24"/>
                <w:szCs w:val="24"/>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A5B80">
            <w:pPr>
              <w:jc w:val="center"/>
              <w:rPr>
                <w:rFonts w:hint="default" w:ascii="仿宋_GB2312" w:hAnsi="宋体" w:eastAsia="仿宋_GB2312" w:cs="仿宋_GB2312"/>
                <w:i w:val="0"/>
                <w:iCs w:val="0"/>
                <w:color w:val="000000"/>
                <w:sz w:val="24"/>
                <w:szCs w:val="24"/>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2FA0">
            <w:pPr>
              <w:jc w:val="center"/>
              <w:rPr>
                <w:rFonts w:hint="default"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BFE6">
            <w:pPr>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08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DC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总重</w:t>
            </w:r>
          </w:p>
        </w:tc>
      </w:tr>
      <w:tr w14:paraId="46D1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D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5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L1节段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6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ZR3-L1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B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1998×3500×14710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9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8B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17746.6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5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17746.6 </w:t>
            </w:r>
          </w:p>
        </w:tc>
      </w:tr>
      <w:tr w14:paraId="3E7B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1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1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L2节段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8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ZR3-L2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0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1998×3500×25710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2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B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C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30306.3 </w:t>
            </w:r>
          </w:p>
        </w:tc>
      </w:tr>
      <w:tr w14:paraId="154F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A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7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ZR3-QDJ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3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底板加劲现场嵌补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79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7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56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8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 </w:t>
            </w:r>
          </w:p>
        </w:tc>
      </w:tr>
      <w:tr w14:paraId="62E1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5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4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ZR3-QFZJ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6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腹板加劲现场嵌补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68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8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76D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5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r>
      <w:tr w14:paraId="0B90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8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6A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ZR3-QDG1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B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底钢板嵌补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BA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6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66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8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 </w:t>
            </w:r>
          </w:p>
        </w:tc>
      </w:tr>
      <w:tr w14:paraId="44E4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3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3B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ZR3-QDG2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5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底钢板嵌补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14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E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2D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E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55.3 </w:t>
            </w:r>
          </w:p>
        </w:tc>
      </w:tr>
      <w:tr w14:paraId="13C8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6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E01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ZR3-QCF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9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侧封板嵌补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BC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7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63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6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 </w:t>
            </w:r>
          </w:p>
        </w:tc>
      </w:tr>
      <w:tr w14:paraId="1DFA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F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B7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ZR3-JL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0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剪力键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CD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4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9E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4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 </w:t>
            </w:r>
          </w:p>
        </w:tc>
      </w:tr>
      <w:tr w14:paraId="2835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4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652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4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剪力钉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0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0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A7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C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 </w:t>
            </w:r>
          </w:p>
        </w:tc>
      </w:tr>
      <w:tr w14:paraId="794E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D3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E4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71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F0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66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D1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D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48224.9 </w:t>
            </w:r>
          </w:p>
        </w:tc>
      </w:tr>
    </w:tbl>
    <w:p w14:paraId="0D1797BB">
      <w:pPr>
        <w:pStyle w:val="9"/>
        <w:rPr>
          <w:rFonts w:hint="eastAsia"/>
          <w:lang w:val="en-US" w:eastAsia="zh-CN"/>
        </w:rPr>
      </w:pPr>
    </w:p>
    <w:sectPr>
      <w:headerReference r:id="rId4" w:type="default"/>
      <w:footerReference r:id="rId5" w:type="default"/>
      <w:footerReference r:id="rId6" w:type="even"/>
      <w:pgSz w:w="11906" w:h="16838"/>
      <w:pgMar w:top="907" w:right="851" w:bottom="907" w:left="85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142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F0F9F">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6F0F9F">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B409">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E77F4">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EE77F4">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F276F">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3</w:t>
    </w:r>
    <w:r>
      <w:fldChar w:fldCharType="end"/>
    </w:r>
  </w:p>
  <w:p w14:paraId="370F64AC">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528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abstractNum w:abstractNumId="1">
    <w:nsid w:val="D9A57819"/>
    <w:multiLevelType w:val="singleLevel"/>
    <w:tmpl w:val="D9A57819"/>
    <w:lvl w:ilvl="0" w:tentative="0">
      <w:start w:val="3"/>
      <w:numFmt w:val="decimal"/>
      <w:suff w:val="nothing"/>
      <w:lvlText w:val="%1．"/>
      <w:lvlJc w:val="left"/>
    </w:lvl>
  </w:abstractNum>
  <w:abstractNum w:abstractNumId="2">
    <w:nsid w:val="3C5B435D"/>
    <w:multiLevelType w:val="singleLevel"/>
    <w:tmpl w:val="3C5B435D"/>
    <w:lvl w:ilvl="0" w:tentative="0">
      <w:start w:val="4"/>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NDY0Yzk3NTNmODYxMTE3YTBmYzMzYzY5MmI1ZGIifQ=="/>
  </w:docVars>
  <w:rsids>
    <w:rsidRoot w:val="6366186B"/>
    <w:rsid w:val="0003667E"/>
    <w:rsid w:val="00060F41"/>
    <w:rsid w:val="002955FF"/>
    <w:rsid w:val="002F7C8D"/>
    <w:rsid w:val="003536EA"/>
    <w:rsid w:val="00483F71"/>
    <w:rsid w:val="004D6377"/>
    <w:rsid w:val="00565C14"/>
    <w:rsid w:val="005D6509"/>
    <w:rsid w:val="006E6DDF"/>
    <w:rsid w:val="00705B29"/>
    <w:rsid w:val="00827DE0"/>
    <w:rsid w:val="00997B13"/>
    <w:rsid w:val="00B94172"/>
    <w:rsid w:val="00CD4CFA"/>
    <w:rsid w:val="00D2778C"/>
    <w:rsid w:val="00ED7034"/>
    <w:rsid w:val="00FE5DE6"/>
    <w:rsid w:val="00FE7412"/>
    <w:rsid w:val="01154D3F"/>
    <w:rsid w:val="07805477"/>
    <w:rsid w:val="09477246"/>
    <w:rsid w:val="0B505490"/>
    <w:rsid w:val="0BF04F64"/>
    <w:rsid w:val="0D074A6C"/>
    <w:rsid w:val="102C4895"/>
    <w:rsid w:val="14616BAC"/>
    <w:rsid w:val="19972429"/>
    <w:rsid w:val="199D3F96"/>
    <w:rsid w:val="1A39185D"/>
    <w:rsid w:val="1F07713E"/>
    <w:rsid w:val="1F7F1DD4"/>
    <w:rsid w:val="1FC76D7C"/>
    <w:rsid w:val="230E48C2"/>
    <w:rsid w:val="23BA2F97"/>
    <w:rsid w:val="28167080"/>
    <w:rsid w:val="294E0FE3"/>
    <w:rsid w:val="29842A7C"/>
    <w:rsid w:val="2A08297F"/>
    <w:rsid w:val="2AC611E5"/>
    <w:rsid w:val="2DE62848"/>
    <w:rsid w:val="2E7F6E67"/>
    <w:rsid w:val="2EA756E3"/>
    <w:rsid w:val="307D48E1"/>
    <w:rsid w:val="32C23872"/>
    <w:rsid w:val="34A018E6"/>
    <w:rsid w:val="374213A4"/>
    <w:rsid w:val="3B3F32FE"/>
    <w:rsid w:val="3BD0092B"/>
    <w:rsid w:val="3C0D345A"/>
    <w:rsid w:val="3C0F44E4"/>
    <w:rsid w:val="3CC973F4"/>
    <w:rsid w:val="3D3709FF"/>
    <w:rsid w:val="3DA81C44"/>
    <w:rsid w:val="3DFB4929"/>
    <w:rsid w:val="4002452C"/>
    <w:rsid w:val="40465046"/>
    <w:rsid w:val="433A3292"/>
    <w:rsid w:val="434E21B6"/>
    <w:rsid w:val="43B167AA"/>
    <w:rsid w:val="45AB028E"/>
    <w:rsid w:val="45B8114E"/>
    <w:rsid w:val="45FD1795"/>
    <w:rsid w:val="4701013C"/>
    <w:rsid w:val="483D156B"/>
    <w:rsid w:val="488C6E00"/>
    <w:rsid w:val="48F5691C"/>
    <w:rsid w:val="49904129"/>
    <w:rsid w:val="4AA97B9F"/>
    <w:rsid w:val="4BB74B68"/>
    <w:rsid w:val="4CB9218D"/>
    <w:rsid w:val="4D1F19DC"/>
    <w:rsid w:val="4D536AC0"/>
    <w:rsid w:val="4DCD3324"/>
    <w:rsid w:val="4E197388"/>
    <w:rsid w:val="4EE342EE"/>
    <w:rsid w:val="5327085B"/>
    <w:rsid w:val="56EC4242"/>
    <w:rsid w:val="588E0972"/>
    <w:rsid w:val="5A500518"/>
    <w:rsid w:val="5A767B16"/>
    <w:rsid w:val="5ACC43F0"/>
    <w:rsid w:val="5B3240FE"/>
    <w:rsid w:val="5D592468"/>
    <w:rsid w:val="5D942CDE"/>
    <w:rsid w:val="5F03343C"/>
    <w:rsid w:val="60B41562"/>
    <w:rsid w:val="61363955"/>
    <w:rsid w:val="62DB68C0"/>
    <w:rsid w:val="636360E0"/>
    <w:rsid w:val="6366186B"/>
    <w:rsid w:val="63E944D3"/>
    <w:rsid w:val="64F56445"/>
    <w:rsid w:val="68951443"/>
    <w:rsid w:val="69206384"/>
    <w:rsid w:val="6AEB3AC8"/>
    <w:rsid w:val="6CFB7DD2"/>
    <w:rsid w:val="6F460571"/>
    <w:rsid w:val="708244C1"/>
    <w:rsid w:val="71807EB6"/>
    <w:rsid w:val="72BB575D"/>
    <w:rsid w:val="7525529E"/>
    <w:rsid w:val="759B70D5"/>
    <w:rsid w:val="76FA7678"/>
    <w:rsid w:val="772E0EFE"/>
    <w:rsid w:val="79342A79"/>
    <w:rsid w:val="7D62663A"/>
    <w:rsid w:val="7EC9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before="120" w:after="120"/>
      <w:ind w:firstLine="420" w:firstLineChars="200"/>
      <w:jc w:val="left"/>
    </w:pPr>
    <w:rPr>
      <w:rFonts w:ascii="Calibri" w:hAnsi="Calibri"/>
      <w:kern w:val="0"/>
      <w:lang w:eastAsia="en-US" w:bidi="en-US"/>
    </w:rPr>
  </w:style>
  <w:style w:type="paragraph" w:styleId="3">
    <w:name w:val="Body Text First Indent 2"/>
    <w:basedOn w:val="1"/>
    <w:next w:val="1"/>
    <w:autoRedefine/>
    <w:unhideWhenUsed/>
    <w:qFormat/>
    <w:uiPriority w:val="99"/>
    <w:pPr>
      <w:ind w:firstLine="420"/>
    </w:pPr>
  </w:style>
  <w:style w:type="paragraph" w:styleId="7">
    <w:name w:val="annotation text"/>
    <w:basedOn w:val="1"/>
    <w:link w:val="27"/>
    <w:qFormat/>
    <w:uiPriority w:val="0"/>
    <w:pPr>
      <w:jc w:val="left"/>
    </w:pPr>
  </w:style>
  <w:style w:type="paragraph" w:styleId="8">
    <w:name w:val="Body Text 3"/>
    <w:basedOn w:val="1"/>
    <w:autoRedefine/>
    <w:qFormat/>
    <w:uiPriority w:val="0"/>
    <w:rPr>
      <w:rFonts w:ascii="宋体" w:cs="Times New Roman"/>
      <w:sz w:val="24"/>
      <w:szCs w:val="20"/>
      <w:lang w:val="zh-CN"/>
    </w:rPr>
  </w:style>
  <w:style w:type="paragraph" w:styleId="9">
    <w:name w:val="Body Text"/>
    <w:basedOn w:val="1"/>
    <w:unhideWhenUsed/>
    <w:qFormat/>
    <w:uiPriority w:val="99"/>
    <w:rPr>
      <w:rFonts w:ascii="宋体" w:hAnsi="宋体" w:eastAsia="宋体" w:cs="宋体"/>
      <w:lang w:val="zh-CN" w:bidi="zh-CN"/>
    </w:rPr>
  </w:style>
  <w:style w:type="paragraph" w:styleId="10">
    <w:name w:val="Body Text Indent"/>
    <w:basedOn w:val="1"/>
    <w:qFormat/>
    <w:uiPriority w:val="0"/>
    <w:pPr>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7"/>
    <w:next w:val="7"/>
    <w:link w:val="28"/>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basedOn w:val="17"/>
    <w:autoRedefine/>
    <w:qFormat/>
    <w:uiPriority w:val="0"/>
    <w:rPr>
      <w:color w:val="0000FF"/>
      <w:u w:val="single"/>
    </w:rPr>
  </w:style>
  <w:style w:type="character" w:styleId="20">
    <w:name w:val="annotation reference"/>
    <w:basedOn w:val="17"/>
    <w:autoRedefine/>
    <w:qFormat/>
    <w:uiPriority w:val="0"/>
    <w:rPr>
      <w:sz w:val="21"/>
      <w:szCs w:val="21"/>
    </w:rPr>
  </w:style>
  <w:style w:type="character" w:customStyle="1" w:styleId="21">
    <w:name w:val="font21"/>
    <w:basedOn w:val="17"/>
    <w:autoRedefine/>
    <w:qFormat/>
    <w:uiPriority w:val="0"/>
    <w:rPr>
      <w:rFonts w:hint="default" w:ascii="Times New Roman" w:hAnsi="Times New Roman" w:cs="Times New Roman"/>
      <w:color w:val="000000"/>
      <w:sz w:val="16"/>
      <w:szCs w:val="16"/>
      <w:u w:val="none"/>
    </w:rPr>
  </w:style>
  <w:style w:type="character" w:customStyle="1" w:styleId="22">
    <w:name w:val="font11"/>
    <w:basedOn w:val="17"/>
    <w:autoRedefine/>
    <w:qFormat/>
    <w:uiPriority w:val="0"/>
    <w:rPr>
      <w:rFonts w:hint="eastAsia" w:ascii="宋体" w:hAnsi="宋体" w:eastAsia="宋体" w:cs="宋体"/>
      <w:color w:val="000000"/>
      <w:sz w:val="16"/>
      <w:szCs w:val="16"/>
      <w:u w:val="none"/>
    </w:rPr>
  </w:style>
  <w:style w:type="character" w:customStyle="1" w:styleId="23">
    <w:name w:val="font31"/>
    <w:basedOn w:val="17"/>
    <w:autoRedefine/>
    <w:qFormat/>
    <w:uiPriority w:val="0"/>
    <w:rPr>
      <w:rFonts w:hint="eastAsia" w:ascii="宋体" w:hAnsi="宋体" w:eastAsia="宋体" w:cs="宋体"/>
      <w:color w:val="000000"/>
      <w:sz w:val="18"/>
      <w:szCs w:val="18"/>
      <w:u w:val="single"/>
    </w:rPr>
  </w:style>
  <w:style w:type="character" w:customStyle="1" w:styleId="24">
    <w:name w:val="font91"/>
    <w:basedOn w:val="17"/>
    <w:autoRedefine/>
    <w:qFormat/>
    <w:uiPriority w:val="0"/>
    <w:rPr>
      <w:rFonts w:hint="default" w:ascii="Times New Roman" w:hAnsi="Times New Roman" w:cs="Times New Roman"/>
      <w:color w:val="000000"/>
      <w:sz w:val="18"/>
      <w:szCs w:val="18"/>
      <w:u w:val="single"/>
    </w:rPr>
  </w:style>
  <w:style w:type="character" w:customStyle="1" w:styleId="25">
    <w:name w:val="font101"/>
    <w:basedOn w:val="17"/>
    <w:autoRedefine/>
    <w:qFormat/>
    <w:uiPriority w:val="0"/>
    <w:rPr>
      <w:rFonts w:hint="eastAsia" w:ascii="宋体" w:hAnsi="宋体" w:eastAsia="宋体" w:cs="宋体"/>
      <w:color w:val="000000"/>
      <w:sz w:val="19"/>
      <w:szCs w:val="19"/>
      <w:u w:val="none"/>
    </w:rPr>
  </w:style>
  <w:style w:type="paragraph" w:customStyle="1" w:styleId="26">
    <w:name w:val="正文 含缩进"/>
    <w:basedOn w:val="1"/>
    <w:autoRedefine/>
    <w:qFormat/>
    <w:uiPriority w:val="0"/>
    <w:pPr>
      <w:ind w:firstLine="424" w:firstLineChars="202"/>
      <w:jc w:val="left"/>
    </w:pPr>
  </w:style>
  <w:style w:type="character" w:customStyle="1" w:styleId="27">
    <w:name w:val="批注文字 字符"/>
    <w:basedOn w:val="17"/>
    <w:link w:val="7"/>
    <w:autoRedefine/>
    <w:qFormat/>
    <w:uiPriority w:val="0"/>
    <w:rPr>
      <w:rFonts w:asciiTheme="minorHAnsi" w:hAnsiTheme="minorHAnsi" w:eastAsiaTheme="minorEastAsia" w:cstheme="minorBidi"/>
      <w:kern w:val="2"/>
      <w:sz w:val="21"/>
      <w:szCs w:val="24"/>
    </w:rPr>
  </w:style>
  <w:style w:type="character" w:customStyle="1" w:styleId="28">
    <w:name w:val="批注主题 字符"/>
    <w:basedOn w:val="27"/>
    <w:link w:val="14"/>
    <w:autoRedefine/>
    <w:qFormat/>
    <w:uiPriority w:val="0"/>
    <w:rPr>
      <w:rFonts w:asciiTheme="minorHAnsi" w:hAnsiTheme="minorHAnsi" w:eastAsiaTheme="minorEastAsia" w:cstheme="minorBidi"/>
      <w:b/>
      <w:bCs/>
      <w:kern w:val="2"/>
      <w:sz w:val="21"/>
      <w:szCs w:val="24"/>
    </w:rPr>
  </w:style>
  <w:style w:type="character" w:customStyle="1" w:styleId="29">
    <w:name w:val="font81"/>
    <w:basedOn w:val="17"/>
    <w:autoRedefine/>
    <w:qFormat/>
    <w:uiPriority w:val="0"/>
    <w:rPr>
      <w:rFonts w:hint="eastAsia" w:ascii="宋体" w:hAnsi="宋体" w:eastAsia="宋体" w:cs="宋体"/>
      <w:b/>
      <w:bCs/>
      <w:color w:val="000000"/>
      <w:sz w:val="28"/>
      <w:szCs w:val="28"/>
      <w:u w:val="single"/>
    </w:rPr>
  </w:style>
  <w:style w:type="character" w:customStyle="1" w:styleId="30">
    <w:name w:val="font112"/>
    <w:basedOn w:val="17"/>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4009</Words>
  <Characters>7866</Characters>
  <Lines>46</Lines>
  <Paragraphs>13</Paragraphs>
  <TotalTime>0</TotalTime>
  <ScaleCrop>false</ScaleCrop>
  <LinksUpToDate>false</LinksUpToDate>
  <CharactersWithSpaces>8317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WPS_1713066030</cp:lastModifiedBy>
  <dcterms:modified xsi:type="dcterms:W3CDTF">2024-09-26T03:41:20Z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33F1DF61831E4587960F901C2E8EC457_13</vt:lpwstr>
  </property>
</Properties>
</file>