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both"/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spacing w:line="360" w:lineRule="auto"/>
        <w:ind w:firstLine="2250" w:firstLineChars="750"/>
        <w:rPr>
          <w:rFonts w:hint="default" w:ascii="宋体" w:hAnsi="宋体" w:eastAsia="宋体" w:cs="宋体"/>
          <w:color w:val="00000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项目编号: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GHSZY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YY20240003</w:t>
      </w:r>
    </w:p>
    <w:p>
      <w:pPr>
        <w:pStyle w:val="2"/>
        <w:spacing w:line="360" w:lineRule="auto"/>
        <w:jc w:val="both"/>
        <w:rPr>
          <w:rFonts w:hint="eastAsia" w:ascii="宋体" w:hAnsi="宋体" w:eastAsia="宋体" w:cs="宋体"/>
          <w:color w:val="000000"/>
          <w:sz w:val="44"/>
          <w:szCs w:val="44"/>
        </w:rPr>
      </w:pPr>
    </w:p>
    <w:p>
      <w:pPr>
        <w:pStyle w:val="2"/>
        <w:spacing w:line="360" w:lineRule="auto"/>
        <w:jc w:val="center"/>
        <w:rPr>
          <w:rFonts w:hint="eastAsia" w:ascii="宋体" w:hAnsi="宋体" w:eastAsia="宋体" w:cs="宋体"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z w:val="44"/>
          <w:szCs w:val="44"/>
        </w:rPr>
        <w:t>广汉市中医医院</w:t>
      </w:r>
    </w:p>
    <w:p>
      <w:pPr>
        <w:pStyle w:val="2"/>
        <w:spacing w:line="360" w:lineRule="auto"/>
        <w:jc w:val="center"/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层流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手术室维护</w:t>
      </w:r>
      <w:r>
        <w:rPr>
          <w:rFonts w:hint="eastAsia" w:ascii="宋体" w:hAnsi="宋体" w:eastAsia="宋体" w:cs="宋体"/>
          <w:color w:val="000000"/>
          <w:sz w:val="44"/>
          <w:szCs w:val="44"/>
          <w:lang w:eastAsia="zh-CN"/>
        </w:rPr>
        <w:t>服务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采购项目</w:t>
      </w:r>
    </w:p>
    <w:p>
      <w:pPr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询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价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采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购</w:t>
      </w:r>
    </w:p>
    <w:p>
      <w:pPr>
        <w:jc w:val="center"/>
        <w:rPr>
          <w:rFonts w:hint="eastAsia" w:ascii="宋体" w:hAnsi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文</w:t>
      </w:r>
    </w:p>
    <w:p>
      <w:pPr>
        <w:jc w:val="center"/>
        <w:rPr>
          <w:rFonts w:hint="default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件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30"/>
          <w:szCs w:val="30"/>
        </w:rPr>
      </w:pPr>
    </w:p>
    <w:p>
      <w:pPr>
        <w:spacing w:line="360" w:lineRule="auto"/>
        <w:ind w:firstLine="2250" w:firstLineChars="750"/>
        <w:rPr>
          <w:rFonts w:hint="eastAsia" w:ascii="宋体" w:hAnsi="宋体" w:eastAsia="宋体" w:cs="宋体"/>
          <w:bCs/>
          <w:sz w:val="30"/>
          <w:szCs w:val="30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编制单位：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广汉市中医医院</w:t>
      </w:r>
    </w:p>
    <w:p>
      <w:pPr>
        <w:spacing w:line="360" w:lineRule="auto"/>
        <w:ind w:firstLine="2250" w:firstLineChars="750"/>
        <w:rPr>
          <w:rFonts w:hint="default" w:ascii="宋体" w:hAnsi="宋体" w:eastAsia="宋体" w:cs="宋体"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>编制时间：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2024</w:t>
      </w:r>
      <w:r>
        <w:rPr>
          <w:rFonts w:hint="eastAsia" w:ascii="宋体" w:hAnsi="宋体" w:eastAsia="宋体" w:cs="宋体"/>
          <w:bCs/>
          <w:sz w:val="30"/>
          <w:szCs w:val="30"/>
        </w:rPr>
        <w:t>年</w:t>
      </w:r>
      <w:r>
        <w:rPr>
          <w:rFonts w:hint="eastAsia" w:ascii="宋体" w:hAnsi="宋体" w:eastAsia="宋体" w:cs="宋体"/>
          <w:bCs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Cs/>
          <w:sz w:val="30"/>
          <w:szCs w:val="30"/>
          <w:lang w:val="en-US" w:eastAsia="zh-CN"/>
        </w:rPr>
        <w:t>月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第一部分  邀请函</w:t>
      </w:r>
    </w:p>
    <w:p>
      <w:pPr>
        <w:spacing w:line="360" w:lineRule="auto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广汉市中医医院</w:t>
      </w:r>
      <w:r>
        <w:rPr>
          <w:rFonts w:hint="eastAsia" w:ascii="宋体" w:hAnsi="宋体" w:eastAsia="宋体" w:cs="宋体"/>
          <w:sz w:val="24"/>
        </w:rPr>
        <w:t>拟对以下项目进行</w:t>
      </w:r>
      <w:r>
        <w:rPr>
          <w:rFonts w:hint="eastAsia" w:ascii="宋体" w:hAnsi="宋体" w:eastAsia="宋体" w:cs="宋体"/>
          <w:sz w:val="24"/>
          <w:highlight w:val="none"/>
          <w:shd w:val="clear"/>
          <w:lang w:eastAsia="zh-CN"/>
        </w:rPr>
        <w:t>院内公开采购</w:t>
      </w:r>
      <w:r>
        <w:rPr>
          <w:rFonts w:hint="eastAsia" w:ascii="宋体" w:hAnsi="宋体" w:eastAsia="宋体" w:cs="宋体"/>
          <w:sz w:val="24"/>
        </w:rPr>
        <w:t>，欢迎符合本次</w:t>
      </w:r>
      <w:r>
        <w:rPr>
          <w:rFonts w:hint="eastAsia" w:ascii="宋体" w:hAnsi="宋体" w:eastAsia="宋体" w:cs="宋体"/>
          <w:sz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</w:rPr>
        <w:t>要求的供应商参加。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</w:rPr>
        <w:t>采购项目编号: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GHSZY</w:t>
      </w:r>
      <w:r>
        <w:rPr>
          <w:rFonts w:hint="eastAsia" w:ascii="宋体" w:hAnsi="宋体" w:cs="宋体"/>
          <w:sz w:val="24"/>
          <w:u w:val="none"/>
          <w:lang w:val="en-US" w:eastAsia="zh-CN"/>
        </w:rPr>
        <w:t>YY2024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0</w:t>
      </w:r>
      <w:r>
        <w:rPr>
          <w:rFonts w:hint="eastAsia" w:ascii="宋体" w:hAnsi="宋体" w:cs="宋体"/>
          <w:sz w:val="24"/>
          <w:u w:val="none"/>
          <w:lang w:val="en-US" w:eastAsia="zh-CN"/>
        </w:rPr>
        <w:t>003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u w:val="none"/>
        </w:rPr>
        <w:t>项目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名称</w:t>
      </w:r>
      <w:r>
        <w:rPr>
          <w:rFonts w:hint="eastAsia" w:ascii="宋体" w:hAnsi="宋体" w:eastAsia="宋体" w:cs="宋体"/>
          <w:sz w:val="24"/>
          <w:u w:val="none"/>
        </w:rPr>
        <w:t>：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广汉市中医医院层流</w:t>
      </w:r>
      <w:r>
        <w:rPr>
          <w:rFonts w:hint="eastAsia" w:ascii="宋体" w:hAnsi="宋体" w:cs="宋体"/>
          <w:sz w:val="24"/>
          <w:u w:val="none"/>
          <w:lang w:val="en-US" w:eastAsia="zh-CN"/>
        </w:rPr>
        <w:t>手术室维护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服务采购项目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三、使用科室:手术室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</w:rPr>
        <w:t>采购方式：</w:t>
      </w:r>
      <w:r>
        <w:rPr>
          <w:rFonts w:hint="eastAsia" w:ascii="宋体" w:hAnsi="宋体" w:cs="宋体"/>
          <w:sz w:val="24"/>
          <w:lang w:val="en-US" w:eastAsia="zh-CN"/>
        </w:rPr>
        <w:t>询价采购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五、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预算控制价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6.6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万元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一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-SA"/>
        </w:rPr>
        <w:t>六、服务期：三年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eastAsia="宋体" w:cs="宋体"/>
          <w:sz w:val="24"/>
        </w:rPr>
        <w:t>、参加本次院内</w:t>
      </w:r>
      <w:r>
        <w:rPr>
          <w:rFonts w:hint="eastAsia" w:ascii="宋体" w:hAnsi="宋体" w:eastAsia="宋体" w:cs="宋体"/>
          <w:sz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</w:rPr>
        <w:t>活动供应商应具备下列条件：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1、具有独立承担民事责任的能力。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2、具有良好的商业信誉和健全的财务会计制度。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3、具有履行合同所必须的设备和专业技术能力。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4、具有依法缴纳税收和社会保障资金的良好记录。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5、参加本次院内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活动前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年内，无重大违法违规记录，无商业贿赂不良记录。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sz w:val="24"/>
          <w:szCs w:val="24"/>
        </w:rPr>
        <w:t>、报名时间、地点：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20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u w:val="none"/>
        </w:rPr>
        <w:t>年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u w:val="none"/>
        </w:rPr>
        <w:t>日至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u w:val="none"/>
        </w:rPr>
        <w:t>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u w:val="none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，每天上午8：30—11：30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，下午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:30-17:30</w:t>
      </w:r>
      <w:r>
        <w:rPr>
          <w:rFonts w:hint="eastAsia" w:ascii="宋体" w:hAnsi="宋体" w:eastAsia="宋体" w:cs="宋体"/>
          <w:sz w:val="24"/>
          <w:szCs w:val="24"/>
        </w:rPr>
        <w:t>（节假日除外）报名时，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需准备</w:t>
      </w:r>
      <w:r>
        <w:rPr>
          <w:rFonts w:hint="eastAsia" w:ascii="宋体" w:hAnsi="宋体" w:eastAsia="宋体" w:cs="宋体"/>
          <w:sz w:val="24"/>
          <w:szCs w:val="24"/>
        </w:rPr>
        <w:t>以下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报名</w:t>
      </w:r>
      <w:r>
        <w:rPr>
          <w:rFonts w:hint="eastAsia" w:ascii="宋体" w:hAnsi="宋体" w:eastAsia="宋体" w:cs="宋体"/>
          <w:sz w:val="24"/>
          <w:szCs w:val="24"/>
        </w:rPr>
        <w:t>材料的复印件(加盖公章)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>
      <w:pPr>
        <w:tabs>
          <w:tab w:val="left" w:pos="6990"/>
        </w:tabs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.营业执照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副本</w:t>
      </w:r>
    </w:p>
    <w:p>
      <w:pPr>
        <w:tabs>
          <w:tab w:val="left" w:pos="6990"/>
        </w:tabs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.供应商法定代表人对授权代表的授权书及法定代表人、授权代表的身份证复印件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联系部门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广汉市中医医院设备科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联系人：曾先生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13890237533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详细地址：四川省广汉市东西大街西二段147号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eastAsia="宋体" w:cs="宋体"/>
          <w:sz w:val="24"/>
        </w:rPr>
        <w:t>、递交</w:t>
      </w:r>
      <w:r>
        <w:rPr>
          <w:rFonts w:hint="eastAsia" w:ascii="宋体" w:hAnsi="宋体" w:cs="宋体"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</w:rPr>
        <w:t xml:space="preserve">文件截止时间：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sz w:val="24"/>
          <w:lang w:eastAsia="zh-CN"/>
        </w:rPr>
        <w:t>文件必须在</w:t>
      </w:r>
      <w:r>
        <w:rPr>
          <w:rFonts w:hint="eastAsia" w:ascii="宋体" w:hAnsi="宋体" w:cs="宋体"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sz w:val="24"/>
          <w:lang w:eastAsia="zh-CN"/>
        </w:rPr>
        <w:t>截止时间前送达开标地点。逾期送达或没有密封的投标文件不予接收。本次比选不接受邮寄的比选文件。（文件接收时间：202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月1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</w:p>
    <w:p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十</w:t>
      </w:r>
      <w:r>
        <w:rPr>
          <w:rFonts w:hint="eastAsia" w:ascii="宋体" w:hAnsi="宋体" w:eastAsia="宋体" w:cs="宋体"/>
          <w:sz w:val="24"/>
          <w:lang w:eastAsia="zh-CN"/>
        </w:rPr>
        <w:t>、开标</w:t>
      </w:r>
      <w:r>
        <w:rPr>
          <w:rFonts w:hint="eastAsia" w:ascii="宋体" w:hAnsi="宋体" w:cs="宋体"/>
          <w:sz w:val="24"/>
          <w:lang w:val="en-US" w:eastAsia="zh-CN"/>
        </w:rPr>
        <w:t>时间：</w:t>
      </w:r>
      <w:r>
        <w:rPr>
          <w:rFonts w:hint="eastAsia" w:ascii="宋体" w:hAnsi="宋体" w:eastAsia="宋体" w:cs="宋体"/>
          <w:sz w:val="24"/>
          <w:lang w:eastAsia="zh-CN"/>
        </w:rPr>
        <w:t>202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lang w:eastAsia="zh-CN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月1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lang w:eastAsia="zh-CN"/>
        </w:rPr>
        <w:t>日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>30（北京时间）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十一、</w:t>
      </w:r>
      <w:r>
        <w:rPr>
          <w:rFonts w:hint="eastAsia" w:ascii="宋体" w:hAnsi="宋体" w:eastAsia="宋体" w:cs="宋体"/>
          <w:sz w:val="24"/>
          <w:lang w:eastAsia="zh-CN"/>
        </w:rPr>
        <w:t>开标地点：广汉市中医医院</w:t>
      </w:r>
      <w:r>
        <w:rPr>
          <w:rFonts w:hint="eastAsia" w:ascii="宋体" w:hAnsi="宋体" w:cs="宋体"/>
          <w:sz w:val="24"/>
          <w:lang w:val="en-US" w:eastAsia="zh-CN"/>
        </w:rPr>
        <w:t>门诊楼拜师堂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第二部分：供应商须知</w:t>
      </w:r>
    </w:p>
    <w:tbl>
      <w:tblPr>
        <w:tblStyle w:val="10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 目</w:t>
            </w:r>
          </w:p>
        </w:tc>
        <w:tc>
          <w:tcPr>
            <w:tcW w:w="648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广汉市中医医院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之日起60天，经公示后如无特殊情况进行采购合同的签订，在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有效期内，供应商不得修改、变更或撤销其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文件正本1份、副本1份；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文件正、副本每页均需加盖供应商公（鲜）章；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文件副本可由正本复印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组成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详见第六部分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文件格式要求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递交地点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广汉市中医医院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门诊楼拜师堂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价格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要求所报价格为真实有效的价格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比选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文件递交截止时间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日 1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0:30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 xml:space="preserve">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合同签订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时间及地点</w:t>
            </w:r>
          </w:p>
        </w:tc>
        <w:tc>
          <w:tcPr>
            <w:tcW w:w="6480" w:type="dxa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时间：中标单位收到中标通知后，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个工作日内与我院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设备科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联系，商谈合同签订事宜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地点：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广汉市中医医院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numPr>
          <w:ilvl w:val="0"/>
          <w:numId w:val="2"/>
        </w:numPr>
        <w:jc w:val="center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项目内容及要求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1.项目背景：</w:t>
      </w:r>
    </w:p>
    <w:p>
      <w:pPr>
        <w:pStyle w:val="9"/>
        <w:numPr>
          <w:ilvl w:val="0"/>
          <w:numId w:val="0"/>
        </w:numPr>
        <w:ind w:firstLine="4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广汉市中医医院本院区手术室现有一间千级手术室，三间万级手术室，设备层有三套层流净化机组，四台欧科空调室外机组。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2.服务要求：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1、对本次服务涵盖设备机组进行综合性的服务，服务内容包含巡检、维修、维保、耗材更换、质控检测等内容；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2、故障维修：机组故障后及时维修，恢复设备使用，更换配件在800元以内由服务供应商负责，超出800元由医院承担，上报医院设备管理部门议价决定。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3、机组巡检：每月对机组进行巡检，出具巡检报告。空调机组使用频繁的季节（夏季、冬季）每月巡检两次。检查内容包含但不限于以下要求：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（1）检查检修灯及其开关是否完好；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（2）检查检修门的密封胶是否完整、有弹性、有无变形；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（3）检查过滤器是否破损，阻力是否超过上限，同时给与清洗或更换；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（4）给风机点击轴承加注润滑油（免维护轴承除外）。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（5）检查风机减震是否正常、检查异常的噪音和振动（包括压缩机）、检查风机电机的传动部件、检查风机电机顶紧螺丝是否松动；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（6）检查电加热可靠性；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（7）检查所有电器触点和电器元件，移机电器系统动作程序；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（8）检查安全和控制仪器及开关整定数据（时间、压力、温度、继电器）；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（9）检查冷媒视镜，如有须加注冷媒或调换干燥器；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（10）检查机组各阀门开启位置，包括各电磁阀，膨胀阀，单元阀运作情况；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（11）检查系统有无泄漏并修复。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4、换季保养：每年春秋两季各一次对设备机组进行维护保养，共两次。保养内容包含但不限于以下要求：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（1）对消声器进行清洁，检查有无变形或严重破损。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（2）检查并清洗蒸发器和表冷器表面（高压自来水冲洗）；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（3）检查风机接口帆布口是否完好；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（4）检查电极式加热器的加湿桶或电极；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（5）系统进行全面检漏；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（6）清洗风机蜗壳、叶轮、轴涂防锈油；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（7）检查皮带磨损情况，及时更换；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（8）检查风机轴承是否完好；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left="0" w:leftChars="0" w:firstLine="660" w:firstLineChars="300"/>
        <w:textAlignment w:val="auto"/>
        <w:rPr>
          <w:rFonts w:hint="eastAsia" w:ascii="宋体" w:hAnsi="宋体" w:eastAsia="宋体" w:cs="宋体"/>
          <w:sz w:val="36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（9）检查设备保护接地点。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5、耗材更换：每季度更换一次初效，每半年更换一次中效，每年更换一次高效。提供耗材出库单和更换后科室验收报告。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提供年度服务计划：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对设备机组进行全年的技术规划服务，其中明确服务时间，服务内容，服务人员组成。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7、提供清晰的维护保养服务流程：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制定相应的工作制度，工作计划（包含相应的服务标准）。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8、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提供相关维护保养报告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：要求维护保养项目明晰。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9、提供维修记录表：制定维修制度，提供维修记录表或提供客户服务报告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10、设备故障响应时间：接到报修立即响应，2小时内到达现场，如需要购买配件，则配件3天内达到现场。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firstLine="440" w:firstLineChars="200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11、服务团队的能力：有清晰的服务团队结构，提供相关人员的资质，在服务公司的职位，在服务团队中的职位及职责（服务人员至少含</w:t>
      </w:r>
      <w:r>
        <w:rPr>
          <w:rFonts w:hint="eastAsia" w:ascii="宋体" w:hAnsi="宋体" w:eastAsia="宋体" w:cs="宋体"/>
          <w:b w:val="0"/>
          <w:bCs w:val="0"/>
          <w:sz w:val="22"/>
          <w:szCs w:val="28"/>
          <w:lang w:val="en-US" w:eastAsia="zh-CN"/>
        </w:rPr>
        <w:t>有空调设备或医疗设备、仪器维修资质</w:t>
      </w: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）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9" w:firstLineChars="195"/>
        <w:textAlignment w:val="auto"/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12、每年对层流手术室按国家要求邀请有资质的检测机构进行检测，出具检测报告。</w:t>
      </w:r>
    </w:p>
    <w:p>
      <w:pP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2"/>
          <w:szCs w:val="28"/>
          <w:lang w:val="en-US" w:eastAsia="zh-CN" w:bidi="ar-SA"/>
        </w:rPr>
        <w:t>3.商务要求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1、 服务期限：自合同签订之日起三年，合同一年一签，合同期满后由使用科室和设备管理科室评价满意度，满意度合格后续签合同。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2、 付款方式：服务合同签定生效后一个月内付合同总金额的50%，合同到期后、服务结束后付剩余的50%。</w:t>
      </w:r>
    </w:p>
    <w:p>
      <w:pPr>
        <w:pStyle w:val="2"/>
        <w:rPr>
          <w:rFonts w:hint="eastAsia" w:ascii="宋体" w:hAnsi="宋体" w:eastAsia="宋体" w:cs="宋体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t>3、 服务实施地点：广汉市中医医院。</w:t>
      </w: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2"/>
          <w:szCs w:val="28"/>
          <w:lang w:val="en-US" w:eastAsia="zh-CN"/>
        </w:rPr>
        <w:br w:type="page"/>
      </w:r>
      <w:r>
        <w:rPr>
          <w:rFonts w:hint="eastAsia" w:ascii="宋体" w:hAnsi="宋体" w:eastAsia="宋体" w:cs="宋体"/>
          <w:b/>
          <w:bCs/>
          <w:sz w:val="24"/>
          <w:szCs w:val="24"/>
        </w:rPr>
        <w:t>第四部分：</w:t>
      </w:r>
      <w:r>
        <w:rPr>
          <w:rFonts w:hint="eastAsia" w:ascii="宋体" w:hAnsi="宋体" w:eastAsia="宋体" w:cs="宋体"/>
          <w:b/>
          <w:sz w:val="24"/>
          <w:szCs w:val="24"/>
        </w:rPr>
        <w:t>技术条款偏离表</w:t>
      </w:r>
    </w:p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tbl>
      <w:tblPr>
        <w:tblStyle w:val="10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要求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480" w:hanging="480" w:hanging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填写方法：按照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要求进行描述。（虚假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将作废标处理）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要求（对照条款逐一列举）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描述情况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ind w:left="1800" w:hanging="1800" w:hangingChars="75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供应商须知：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1、请如实填写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提供的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服务参数和偏离情况，如直接复制“服务需求”，按照无效投标处理；</w:t>
      </w:r>
    </w:p>
    <w:p>
      <w:pPr>
        <w:ind w:firstLine="1440" w:firstLineChars="6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2、在“应答”栏内填写“符合”“正偏离”“负偏离”。</w:t>
      </w:r>
    </w:p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>
      <w:pPr>
        <w:spacing w:line="280" w:lineRule="exact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第五部分：商务条款偏离表</w:t>
      </w:r>
    </w:p>
    <w:p>
      <w:pPr>
        <w:rPr>
          <w:rFonts w:hint="eastAsia" w:ascii="宋体" w:hAnsi="宋体" w:eastAsia="宋体" w:cs="宋体"/>
          <w:color w:val="FF0000"/>
          <w:sz w:val="24"/>
          <w:szCs w:val="24"/>
        </w:rPr>
      </w:pPr>
    </w:p>
    <w:tbl>
      <w:tblPr>
        <w:tblStyle w:val="10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8"/>
        <w:gridCol w:w="241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商务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要求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提供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商务承诺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应答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280" w:lineRule="exact"/>
              <w:ind w:left="480" w:hanging="480" w:hangingChars="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填写方法：按照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要求进行描述。（虚假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将作废标处理）</w:t>
            </w:r>
          </w:p>
        </w:tc>
        <w:tc>
          <w:tcPr>
            <w:tcW w:w="2410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要求（对照条款逐一列举）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描述情况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678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500" w:lineRule="exact"/>
              <w:ind w:left="240" w:hanging="240" w:hangingChars="1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供应商须知：1、请如实填写商务承诺和偏离情况；</w:t>
      </w:r>
    </w:p>
    <w:p>
      <w:pPr>
        <w:ind w:firstLine="1440" w:firstLineChars="6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2、在“应答”栏内填写“符合”“正偏离”“负偏离”。</w:t>
      </w:r>
    </w:p>
    <w:p>
      <w:pPr>
        <w:spacing w:line="28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spacing w:line="28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第六部分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文件格式要求</w:t>
      </w:r>
    </w:p>
    <w:p>
      <w:pPr>
        <w:spacing w:line="280" w:lineRule="exact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bCs/>
          <w:sz w:val="24"/>
          <w:lang w:eastAsia="zh-CN"/>
        </w:rPr>
        <w:t>文件需提交：正本1份、副本1份，副本可由正本复印；比选文件正、副本每页均需加盖供应商公（鲜）章。</w:t>
      </w:r>
      <w:r>
        <w:rPr>
          <w:rFonts w:hint="eastAsia" w:ascii="宋体" w:hAnsi="宋体" w:cs="宋体"/>
          <w:bCs/>
          <w:sz w:val="24"/>
          <w:lang w:val="en-US" w:eastAsia="zh-CN"/>
        </w:rPr>
        <w:t xml:space="preserve"> 询价文件格式自拟。</w:t>
      </w:r>
    </w:p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第七部分  开标及评标办法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开标在比选文件规定的时间和地点公开进行，采购人、投标人应派代表参加并签到以证明其出席。开标由采购人代表主持，邀请投标人参加。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2、开标现场开标后投标人立场，采购人以综合评分法对各投标人文件计分。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3、评分表如下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tbl>
      <w:tblPr>
        <w:tblStyle w:val="10"/>
        <w:tblW w:w="90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975"/>
        <w:gridCol w:w="726"/>
        <w:gridCol w:w="4601"/>
        <w:gridCol w:w="21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评分因数及权重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分值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评分标准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1、以满足磋商文件要求且报价最低的磋商报价为评审基准价，其价格分为满分。其他供应商的价格分统一按照下列公式计算：磋商报价得分=(磋商基准价／最后磋商报价)×分值；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服务方案50%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50分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一、服务方案（40分）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根据供应商提供的服务方案综合评估维护、维修、耗材更换、巡检等内容，综合评分：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1、设备机组维护方案根据维护方案全面，报告齐全、维护内容清晰、维护流程、年度维护计划等综合评分10分。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2、设备机组维修服务内容根据维修制度、服务响应时间、服务配件更换、服务报告、维修人员资质等综合评分10分。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3、设备机组巡检根据巡检流程、巡检报告、巡检内容、巡检反馈、巡检质量控制等综合评分。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4、耗材更换根据更换耗材的次数内容、更换过程中的记录综合评分10分。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二、年度检测服务（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1、响应年度检测服务，提供案例综合评分10分。</w:t>
            </w:r>
          </w:p>
          <w:p>
            <w:pPr>
              <w:pStyle w:val="2"/>
              <w:spacing w:line="360" w:lineRule="auto"/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三、售后服务电话（4分）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售后服务点及服务电话设置，须提供24小时400客服电话，提供400签约证明</w:t>
            </w:r>
            <w:r>
              <w:rPr>
                <w:rFonts w:hint="eastAsia"/>
                <w:lang w:val="en-US" w:eastAsia="zh-CN"/>
              </w:rPr>
              <w:t>（4分）。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履约能力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一、业绩评分（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类似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项目业绩。一个得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分，最多得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人员资质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服务人员中具有医学装备管理工程资质证书。医疗器械高级维修工程师，每有1人得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分。本项最多得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维修工具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提供专业的维修工具，示波器、扭矩扳手、万用表，相关工具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需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提供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有效期内的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检测报告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，每有1项得1.5分，本项最多得6分。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企业能力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分）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供应商具有质量管理体系认证、职业健康安全管理体系认证、环境管理体系认证、医疗器械质量管理体系认证，提供证书复印件加盖公章，以上四项证书每有1项得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分，本项最多得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分。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应急处理能力（6分）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耗材、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配件送货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车辆安排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（为满足本项目医疗服务及时性，须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具有二辆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公司名下的专用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轿车或小型货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Hans" w:bidi="ar-SA"/>
              </w:rPr>
              <w:t>车，且运输人员要求为公司内具备驾驶技术5年以上人员2名</w:t>
            </w:r>
            <w:r>
              <w:rPr>
                <w:rFonts w:hint="eastAsia" w:ascii="宋体" w:hAnsi="宋体" w:eastAsia="宋体" w:cs="宋体"/>
                <w:kern w:val="2"/>
                <w:sz w:val="22"/>
                <w:szCs w:val="28"/>
                <w:lang w:val="en-US" w:eastAsia="zh-CN" w:bidi="ar-SA"/>
              </w:rPr>
              <w:t>。每有1辆具备要求的专用送货车得3分，本项最多得6分。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需提供合同完整复印件、原件备查。</w:t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比选文件的规范性2%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比选文件制作规范，没有细微偏差情形的得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分；有一项细微偏差扣0.5分，直至该项分值扣完为止。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75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100分</w:t>
            </w:r>
          </w:p>
        </w:tc>
      </w:tr>
    </w:tbl>
    <w:p/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第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八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部分 中标通知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1、评标结束，确定中标方后，医院将在官网上对</w:t>
      </w:r>
      <w:r>
        <w:rPr>
          <w:rFonts w:hint="eastAsia" w:ascii="宋体" w:hAnsi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  <w:lang w:eastAsia="zh-CN"/>
        </w:rPr>
        <w:t>结果进行公示，在公告发布之日起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sz w:val="24"/>
          <w:lang w:eastAsia="zh-CN"/>
        </w:rPr>
        <w:t>日后，各投标供应商对比选结果如无异议，医院将发出中标通知</w:t>
      </w:r>
      <w:r>
        <w:rPr>
          <w:rFonts w:hint="eastAsia" w:ascii="宋体" w:hAnsi="宋体" w:cs="宋体"/>
          <w:bCs/>
          <w:sz w:val="24"/>
          <w:lang w:val="en-US" w:eastAsia="zh-CN"/>
        </w:rPr>
        <w:t>书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eastAsia="zh-CN"/>
        </w:rPr>
        <w:t>2、评标结束后，对未中标单位不解释落标原因。</w:t>
      </w: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797" w:bottom="1701" w:left="1797" w:header="567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sz w:val="21"/>
        <w:szCs w:val="21"/>
      </w:rPr>
      <w:t xml:space="preserve">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wordWrap w:val="0"/>
      <w:jc w:val="right"/>
      <w:rPr>
        <w:sz w:val="21"/>
        <w:szCs w:val="21"/>
      </w:rPr>
    </w:pPr>
  </w:p>
  <w:p>
    <w:pPr>
      <w:pStyle w:val="8"/>
      <w:pBdr>
        <w:bottom w:val="none" w:color="auto" w:sz="0" w:space="1"/>
      </w:pBdr>
      <w:rPr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F68C2"/>
    <w:multiLevelType w:val="singleLevel"/>
    <w:tmpl w:val="B5FF68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310E5FD"/>
    <w:multiLevelType w:val="singleLevel"/>
    <w:tmpl w:val="E310E5FD"/>
    <w:lvl w:ilvl="0" w:tentative="0">
      <w:start w:val="3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4CCB84B2"/>
    <w:multiLevelType w:val="singleLevel"/>
    <w:tmpl w:val="4CCB84B2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OTJjMDFjZjFjNWEzOTRiNGYxNDIxZTFjZWY1OGEifQ=="/>
  </w:docVars>
  <w:rsids>
    <w:rsidRoot w:val="0030264A"/>
    <w:rsid w:val="00000F62"/>
    <w:rsid w:val="00002F56"/>
    <w:rsid w:val="00005B27"/>
    <w:rsid w:val="000128F3"/>
    <w:rsid w:val="00041DD2"/>
    <w:rsid w:val="00045BEC"/>
    <w:rsid w:val="00045F6B"/>
    <w:rsid w:val="00047771"/>
    <w:rsid w:val="0005181F"/>
    <w:rsid w:val="0005402C"/>
    <w:rsid w:val="000655A9"/>
    <w:rsid w:val="0007113C"/>
    <w:rsid w:val="000712A9"/>
    <w:rsid w:val="00073E24"/>
    <w:rsid w:val="0007429B"/>
    <w:rsid w:val="00084242"/>
    <w:rsid w:val="00084BCD"/>
    <w:rsid w:val="0009202E"/>
    <w:rsid w:val="000966B6"/>
    <w:rsid w:val="00096A15"/>
    <w:rsid w:val="00097567"/>
    <w:rsid w:val="000A264C"/>
    <w:rsid w:val="000A2DCC"/>
    <w:rsid w:val="000B1A73"/>
    <w:rsid w:val="000B5612"/>
    <w:rsid w:val="000C146D"/>
    <w:rsid w:val="000C3D71"/>
    <w:rsid w:val="000C4E7A"/>
    <w:rsid w:val="000D20F3"/>
    <w:rsid w:val="000D4DE5"/>
    <w:rsid w:val="000D5DCF"/>
    <w:rsid w:val="000E01A0"/>
    <w:rsid w:val="000F1BBA"/>
    <w:rsid w:val="000F5AF7"/>
    <w:rsid w:val="00102BCB"/>
    <w:rsid w:val="00103982"/>
    <w:rsid w:val="00104C39"/>
    <w:rsid w:val="0010601D"/>
    <w:rsid w:val="00107B34"/>
    <w:rsid w:val="00112C0D"/>
    <w:rsid w:val="00114873"/>
    <w:rsid w:val="0011490A"/>
    <w:rsid w:val="00115671"/>
    <w:rsid w:val="00124A86"/>
    <w:rsid w:val="00125FD5"/>
    <w:rsid w:val="00130FDE"/>
    <w:rsid w:val="00131C76"/>
    <w:rsid w:val="00142DE3"/>
    <w:rsid w:val="001527F1"/>
    <w:rsid w:val="00162424"/>
    <w:rsid w:val="00174E45"/>
    <w:rsid w:val="00176E90"/>
    <w:rsid w:val="00177DDA"/>
    <w:rsid w:val="001825B3"/>
    <w:rsid w:val="00194E8B"/>
    <w:rsid w:val="001D228C"/>
    <w:rsid w:val="001E3097"/>
    <w:rsid w:val="001F576A"/>
    <w:rsid w:val="001F5937"/>
    <w:rsid w:val="00200119"/>
    <w:rsid w:val="00205BA2"/>
    <w:rsid w:val="00221D5F"/>
    <w:rsid w:val="0023773F"/>
    <w:rsid w:val="0024131D"/>
    <w:rsid w:val="00241EE6"/>
    <w:rsid w:val="00250C26"/>
    <w:rsid w:val="00250F9F"/>
    <w:rsid w:val="00252182"/>
    <w:rsid w:val="00256538"/>
    <w:rsid w:val="00260E04"/>
    <w:rsid w:val="00265662"/>
    <w:rsid w:val="00277ACC"/>
    <w:rsid w:val="002816D0"/>
    <w:rsid w:val="00281BB0"/>
    <w:rsid w:val="00281CB2"/>
    <w:rsid w:val="00295E2B"/>
    <w:rsid w:val="0029676A"/>
    <w:rsid w:val="002A0A20"/>
    <w:rsid w:val="002A5C54"/>
    <w:rsid w:val="002A6C23"/>
    <w:rsid w:val="002A7F00"/>
    <w:rsid w:val="002B1F5D"/>
    <w:rsid w:val="002B5B3C"/>
    <w:rsid w:val="002B6590"/>
    <w:rsid w:val="002C0B7F"/>
    <w:rsid w:val="002C16C6"/>
    <w:rsid w:val="002C1DB0"/>
    <w:rsid w:val="002D5A9E"/>
    <w:rsid w:val="002D71F3"/>
    <w:rsid w:val="002E0C4D"/>
    <w:rsid w:val="002E2385"/>
    <w:rsid w:val="002F1B5B"/>
    <w:rsid w:val="002F41DD"/>
    <w:rsid w:val="0030264A"/>
    <w:rsid w:val="0030309E"/>
    <w:rsid w:val="0030500B"/>
    <w:rsid w:val="003070D1"/>
    <w:rsid w:val="00310462"/>
    <w:rsid w:val="0031235B"/>
    <w:rsid w:val="00313056"/>
    <w:rsid w:val="00316F63"/>
    <w:rsid w:val="00320661"/>
    <w:rsid w:val="00320ED3"/>
    <w:rsid w:val="003241CD"/>
    <w:rsid w:val="003268C8"/>
    <w:rsid w:val="00336983"/>
    <w:rsid w:val="00342CB0"/>
    <w:rsid w:val="00347D4E"/>
    <w:rsid w:val="00355F3A"/>
    <w:rsid w:val="00360B52"/>
    <w:rsid w:val="00364E8F"/>
    <w:rsid w:val="00383411"/>
    <w:rsid w:val="0038776C"/>
    <w:rsid w:val="0039010C"/>
    <w:rsid w:val="00392371"/>
    <w:rsid w:val="00394FED"/>
    <w:rsid w:val="003970D9"/>
    <w:rsid w:val="003B7713"/>
    <w:rsid w:val="003C1D3E"/>
    <w:rsid w:val="003C4E5E"/>
    <w:rsid w:val="003D11A2"/>
    <w:rsid w:val="003D447B"/>
    <w:rsid w:val="004048FB"/>
    <w:rsid w:val="004110F6"/>
    <w:rsid w:val="00416537"/>
    <w:rsid w:val="0042395A"/>
    <w:rsid w:val="00424A52"/>
    <w:rsid w:val="00426DDF"/>
    <w:rsid w:val="00431D69"/>
    <w:rsid w:val="00433ED3"/>
    <w:rsid w:val="00442CCE"/>
    <w:rsid w:val="004477C9"/>
    <w:rsid w:val="00452EBA"/>
    <w:rsid w:val="00455BA3"/>
    <w:rsid w:val="004570A5"/>
    <w:rsid w:val="004702D3"/>
    <w:rsid w:val="00497253"/>
    <w:rsid w:val="004A0E5C"/>
    <w:rsid w:val="004B3785"/>
    <w:rsid w:val="004B3912"/>
    <w:rsid w:val="004B4441"/>
    <w:rsid w:val="004C0BDE"/>
    <w:rsid w:val="004C3062"/>
    <w:rsid w:val="004C61F9"/>
    <w:rsid w:val="004C64F6"/>
    <w:rsid w:val="004D4A47"/>
    <w:rsid w:val="004D6C6D"/>
    <w:rsid w:val="004E288C"/>
    <w:rsid w:val="004F5A04"/>
    <w:rsid w:val="004F6855"/>
    <w:rsid w:val="00502AB2"/>
    <w:rsid w:val="00503B6F"/>
    <w:rsid w:val="00505DA1"/>
    <w:rsid w:val="00525D50"/>
    <w:rsid w:val="005267FB"/>
    <w:rsid w:val="00527FD8"/>
    <w:rsid w:val="00560867"/>
    <w:rsid w:val="00566801"/>
    <w:rsid w:val="0057424E"/>
    <w:rsid w:val="00576967"/>
    <w:rsid w:val="00580022"/>
    <w:rsid w:val="0058236B"/>
    <w:rsid w:val="0059359A"/>
    <w:rsid w:val="00595187"/>
    <w:rsid w:val="005A0C56"/>
    <w:rsid w:val="005A1960"/>
    <w:rsid w:val="005A2615"/>
    <w:rsid w:val="005A2FDD"/>
    <w:rsid w:val="005A5B22"/>
    <w:rsid w:val="005B34BC"/>
    <w:rsid w:val="005B5C45"/>
    <w:rsid w:val="005C1EB4"/>
    <w:rsid w:val="005C67E1"/>
    <w:rsid w:val="005D585A"/>
    <w:rsid w:val="005E03B1"/>
    <w:rsid w:val="005E333D"/>
    <w:rsid w:val="005E592D"/>
    <w:rsid w:val="006060C0"/>
    <w:rsid w:val="00606998"/>
    <w:rsid w:val="00612126"/>
    <w:rsid w:val="006250E9"/>
    <w:rsid w:val="00625E51"/>
    <w:rsid w:val="0062696D"/>
    <w:rsid w:val="00635A0A"/>
    <w:rsid w:val="006572E5"/>
    <w:rsid w:val="00662662"/>
    <w:rsid w:val="00673D28"/>
    <w:rsid w:val="00677C2F"/>
    <w:rsid w:val="006841BF"/>
    <w:rsid w:val="00691FA1"/>
    <w:rsid w:val="00697CC8"/>
    <w:rsid w:val="006A19FC"/>
    <w:rsid w:val="006A214E"/>
    <w:rsid w:val="006A34FD"/>
    <w:rsid w:val="006C2B47"/>
    <w:rsid w:val="006C4655"/>
    <w:rsid w:val="006D557E"/>
    <w:rsid w:val="006E58C3"/>
    <w:rsid w:val="006F0D28"/>
    <w:rsid w:val="006F3B5C"/>
    <w:rsid w:val="0070288C"/>
    <w:rsid w:val="007115D0"/>
    <w:rsid w:val="007178FB"/>
    <w:rsid w:val="00722118"/>
    <w:rsid w:val="00727A22"/>
    <w:rsid w:val="00736343"/>
    <w:rsid w:val="00740230"/>
    <w:rsid w:val="0074234F"/>
    <w:rsid w:val="00746CA3"/>
    <w:rsid w:val="007609FB"/>
    <w:rsid w:val="00765EC7"/>
    <w:rsid w:val="00771296"/>
    <w:rsid w:val="00773B1E"/>
    <w:rsid w:val="007809EE"/>
    <w:rsid w:val="00782AEE"/>
    <w:rsid w:val="007846B4"/>
    <w:rsid w:val="00792F29"/>
    <w:rsid w:val="007A0859"/>
    <w:rsid w:val="007A1822"/>
    <w:rsid w:val="007A34BD"/>
    <w:rsid w:val="007B673F"/>
    <w:rsid w:val="007C0228"/>
    <w:rsid w:val="007C250A"/>
    <w:rsid w:val="007C462D"/>
    <w:rsid w:val="007C5CBC"/>
    <w:rsid w:val="007E5D38"/>
    <w:rsid w:val="007F55D7"/>
    <w:rsid w:val="00800CDD"/>
    <w:rsid w:val="00803C37"/>
    <w:rsid w:val="00803CB6"/>
    <w:rsid w:val="008062A4"/>
    <w:rsid w:val="008123B4"/>
    <w:rsid w:val="00812975"/>
    <w:rsid w:val="008133D7"/>
    <w:rsid w:val="008208DC"/>
    <w:rsid w:val="00821A64"/>
    <w:rsid w:val="008236A1"/>
    <w:rsid w:val="00827243"/>
    <w:rsid w:val="008313F3"/>
    <w:rsid w:val="00833F0D"/>
    <w:rsid w:val="008447DF"/>
    <w:rsid w:val="008605EC"/>
    <w:rsid w:val="00862C61"/>
    <w:rsid w:val="008667C5"/>
    <w:rsid w:val="00867642"/>
    <w:rsid w:val="008776E9"/>
    <w:rsid w:val="008829AF"/>
    <w:rsid w:val="00891D89"/>
    <w:rsid w:val="00893722"/>
    <w:rsid w:val="00897C48"/>
    <w:rsid w:val="008A1259"/>
    <w:rsid w:val="008B0118"/>
    <w:rsid w:val="008B325B"/>
    <w:rsid w:val="008C2488"/>
    <w:rsid w:val="008C2582"/>
    <w:rsid w:val="008D093A"/>
    <w:rsid w:val="008D258B"/>
    <w:rsid w:val="008D4D4C"/>
    <w:rsid w:val="008D54E3"/>
    <w:rsid w:val="008E3BE9"/>
    <w:rsid w:val="008E3F45"/>
    <w:rsid w:val="008E41D1"/>
    <w:rsid w:val="008F24FF"/>
    <w:rsid w:val="009049B5"/>
    <w:rsid w:val="00906AF4"/>
    <w:rsid w:val="00912EC6"/>
    <w:rsid w:val="00920958"/>
    <w:rsid w:val="009267B4"/>
    <w:rsid w:val="00932042"/>
    <w:rsid w:val="00932F74"/>
    <w:rsid w:val="00945AC2"/>
    <w:rsid w:val="00950759"/>
    <w:rsid w:val="00953809"/>
    <w:rsid w:val="0095787B"/>
    <w:rsid w:val="00972FF1"/>
    <w:rsid w:val="0097747D"/>
    <w:rsid w:val="009815BF"/>
    <w:rsid w:val="00994CEA"/>
    <w:rsid w:val="009979B8"/>
    <w:rsid w:val="009A7167"/>
    <w:rsid w:val="009A7255"/>
    <w:rsid w:val="009A73FB"/>
    <w:rsid w:val="009B4334"/>
    <w:rsid w:val="009C2DF8"/>
    <w:rsid w:val="009C2EDE"/>
    <w:rsid w:val="009C3931"/>
    <w:rsid w:val="009C3FFB"/>
    <w:rsid w:val="009D006C"/>
    <w:rsid w:val="009D2F9A"/>
    <w:rsid w:val="009D57ED"/>
    <w:rsid w:val="009D6BB9"/>
    <w:rsid w:val="009E41E3"/>
    <w:rsid w:val="009F1EDD"/>
    <w:rsid w:val="009F2036"/>
    <w:rsid w:val="009F5061"/>
    <w:rsid w:val="00A0614F"/>
    <w:rsid w:val="00A175C2"/>
    <w:rsid w:val="00A214E1"/>
    <w:rsid w:val="00A2627B"/>
    <w:rsid w:val="00A40728"/>
    <w:rsid w:val="00A428AC"/>
    <w:rsid w:val="00A45196"/>
    <w:rsid w:val="00A65901"/>
    <w:rsid w:val="00A90FA1"/>
    <w:rsid w:val="00AA1A13"/>
    <w:rsid w:val="00AA3AB4"/>
    <w:rsid w:val="00AB3908"/>
    <w:rsid w:val="00AC57C5"/>
    <w:rsid w:val="00AD0710"/>
    <w:rsid w:val="00AD259D"/>
    <w:rsid w:val="00AD35BB"/>
    <w:rsid w:val="00AE1C3B"/>
    <w:rsid w:val="00AE1D97"/>
    <w:rsid w:val="00AE5767"/>
    <w:rsid w:val="00AF5B5E"/>
    <w:rsid w:val="00B14824"/>
    <w:rsid w:val="00B2426E"/>
    <w:rsid w:val="00B3060E"/>
    <w:rsid w:val="00B30C48"/>
    <w:rsid w:val="00B33BB6"/>
    <w:rsid w:val="00B37113"/>
    <w:rsid w:val="00B377C0"/>
    <w:rsid w:val="00B56154"/>
    <w:rsid w:val="00B5626E"/>
    <w:rsid w:val="00B56845"/>
    <w:rsid w:val="00B70949"/>
    <w:rsid w:val="00B7356E"/>
    <w:rsid w:val="00B74D22"/>
    <w:rsid w:val="00B7681C"/>
    <w:rsid w:val="00B84DE6"/>
    <w:rsid w:val="00B86C60"/>
    <w:rsid w:val="00BA2DB4"/>
    <w:rsid w:val="00BA4B88"/>
    <w:rsid w:val="00BB1A7D"/>
    <w:rsid w:val="00BB335A"/>
    <w:rsid w:val="00BB5CAA"/>
    <w:rsid w:val="00BB6E76"/>
    <w:rsid w:val="00BE776E"/>
    <w:rsid w:val="00BE7D02"/>
    <w:rsid w:val="00BF0815"/>
    <w:rsid w:val="00BF13B8"/>
    <w:rsid w:val="00BF1AA6"/>
    <w:rsid w:val="00C01924"/>
    <w:rsid w:val="00C131AF"/>
    <w:rsid w:val="00C2192B"/>
    <w:rsid w:val="00C25B70"/>
    <w:rsid w:val="00C30762"/>
    <w:rsid w:val="00C31185"/>
    <w:rsid w:val="00C33EFF"/>
    <w:rsid w:val="00C37289"/>
    <w:rsid w:val="00C43B44"/>
    <w:rsid w:val="00C509F2"/>
    <w:rsid w:val="00C56662"/>
    <w:rsid w:val="00C6741F"/>
    <w:rsid w:val="00C80C06"/>
    <w:rsid w:val="00C824E8"/>
    <w:rsid w:val="00C83282"/>
    <w:rsid w:val="00C93AE8"/>
    <w:rsid w:val="00C954EB"/>
    <w:rsid w:val="00C95513"/>
    <w:rsid w:val="00CA61AC"/>
    <w:rsid w:val="00CB5B13"/>
    <w:rsid w:val="00CC17CA"/>
    <w:rsid w:val="00CC433E"/>
    <w:rsid w:val="00CC452B"/>
    <w:rsid w:val="00CE620C"/>
    <w:rsid w:val="00CE6539"/>
    <w:rsid w:val="00CF20D4"/>
    <w:rsid w:val="00CF3466"/>
    <w:rsid w:val="00CF6AC5"/>
    <w:rsid w:val="00CF702A"/>
    <w:rsid w:val="00D00C67"/>
    <w:rsid w:val="00D01CBB"/>
    <w:rsid w:val="00D02814"/>
    <w:rsid w:val="00D03989"/>
    <w:rsid w:val="00D0792A"/>
    <w:rsid w:val="00D100B3"/>
    <w:rsid w:val="00D42C6D"/>
    <w:rsid w:val="00D44B41"/>
    <w:rsid w:val="00D667CC"/>
    <w:rsid w:val="00D7422B"/>
    <w:rsid w:val="00D76B35"/>
    <w:rsid w:val="00DA3FB9"/>
    <w:rsid w:val="00DB246D"/>
    <w:rsid w:val="00DB34CB"/>
    <w:rsid w:val="00DC534D"/>
    <w:rsid w:val="00DD7488"/>
    <w:rsid w:val="00DD7D64"/>
    <w:rsid w:val="00DE3112"/>
    <w:rsid w:val="00DE3EF8"/>
    <w:rsid w:val="00DE585C"/>
    <w:rsid w:val="00E017BC"/>
    <w:rsid w:val="00E02E02"/>
    <w:rsid w:val="00E042C0"/>
    <w:rsid w:val="00E11742"/>
    <w:rsid w:val="00E158A4"/>
    <w:rsid w:val="00E161F4"/>
    <w:rsid w:val="00E17D6D"/>
    <w:rsid w:val="00E20AC6"/>
    <w:rsid w:val="00E25F5A"/>
    <w:rsid w:val="00E44B37"/>
    <w:rsid w:val="00E44BC6"/>
    <w:rsid w:val="00E459C3"/>
    <w:rsid w:val="00E45B3F"/>
    <w:rsid w:val="00E53A05"/>
    <w:rsid w:val="00E63711"/>
    <w:rsid w:val="00E6706E"/>
    <w:rsid w:val="00E71E1A"/>
    <w:rsid w:val="00E85DBD"/>
    <w:rsid w:val="00E93A0F"/>
    <w:rsid w:val="00E9517D"/>
    <w:rsid w:val="00E95390"/>
    <w:rsid w:val="00E95C72"/>
    <w:rsid w:val="00E97A2A"/>
    <w:rsid w:val="00E97D34"/>
    <w:rsid w:val="00EA095C"/>
    <w:rsid w:val="00EB0CAF"/>
    <w:rsid w:val="00EC021C"/>
    <w:rsid w:val="00EC156F"/>
    <w:rsid w:val="00EC4234"/>
    <w:rsid w:val="00ED1CD9"/>
    <w:rsid w:val="00ED4D79"/>
    <w:rsid w:val="00EE7836"/>
    <w:rsid w:val="00EF2370"/>
    <w:rsid w:val="00EF42FA"/>
    <w:rsid w:val="00F043FF"/>
    <w:rsid w:val="00F11B08"/>
    <w:rsid w:val="00F12DC0"/>
    <w:rsid w:val="00F139FA"/>
    <w:rsid w:val="00F15294"/>
    <w:rsid w:val="00F31C3C"/>
    <w:rsid w:val="00F323C4"/>
    <w:rsid w:val="00F4219E"/>
    <w:rsid w:val="00F50676"/>
    <w:rsid w:val="00F52607"/>
    <w:rsid w:val="00F630B6"/>
    <w:rsid w:val="00F63DBB"/>
    <w:rsid w:val="00F66AD9"/>
    <w:rsid w:val="00F67C31"/>
    <w:rsid w:val="00F70B14"/>
    <w:rsid w:val="00F77D33"/>
    <w:rsid w:val="00F8258C"/>
    <w:rsid w:val="00FA4E49"/>
    <w:rsid w:val="00FA7323"/>
    <w:rsid w:val="00FC3007"/>
    <w:rsid w:val="00FC4D63"/>
    <w:rsid w:val="00FD6490"/>
    <w:rsid w:val="00FD66C7"/>
    <w:rsid w:val="00FF1DD3"/>
    <w:rsid w:val="00FF61CD"/>
    <w:rsid w:val="00FF66B6"/>
    <w:rsid w:val="00FF69E2"/>
    <w:rsid w:val="013B4F64"/>
    <w:rsid w:val="0144404B"/>
    <w:rsid w:val="02795FEC"/>
    <w:rsid w:val="03207A48"/>
    <w:rsid w:val="036F32A5"/>
    <w:rsid w:val="041351B4"/>
    <w:rsid w:val="04356138"/>
    <w:rsid w:val="051948B5"/>
    <w:rsid w:val="06375B6F"/>
    <w:rsid w:val="069E54EB"/>
    <w:rsid w:val="06BC24E3"/>
    <w:rsid w:val="06D929D1"/>
    <w:rsid w:val="07452B6C"/>
    <w:rsid w:val="08120758"/>
    <w:rsid w:val="08A52417"/>
    <w:rsid w:val="08A53019"/>
    <w:rsid w:val="08A8015A"/>
    <w:rsid w:val="092D75A8"/>
    <w:rsid w:val="09C7705F"/>
    <w:rsid w:val="0C2350C0"/>
    <w:rsid w:val="0D6364F2"/>
    <w:rsid w:val="0E706F05"/>
    <w:rsid w:val="104C1DC6"/>
    <w:rsid w:val="107B1FED"/>
    <w:rsid w:val="116A72BA"/>
    <w:rsid w:val="118B6BFE"/>
    <w:rsid w:val="120E30C4"/>
    <w:rsid w:val="12501399"/>
    <w:rsid w:val="131C1B70"/>
    <w:rsid w:val="13505904"/>
    <w:rsid w:val="135F4E61"/>
    <w:rsid w:val="148D78D0"/>
    <w:rsid w:val="17314B3C"/>
    <w:rsid w:val="18E35681"/>
    <w:rsid w:val="19C853CD"/>
    <w:rsid w:val="1A1F0ADD"/>
    <w:rsid w:val="1A5739F8"/>
    <w:rsid w:val="1AAC660D"/>
    <w:rsid w:val="1AC52444"/>
    <w:rsid w:val="1AE03D50"/>
    <w:rsid w:val="1AF9092F"/>
    <w:rsid w:val="1AFE14E4"/>
    <w:rsid w:val="1C807DF3"/>
    <w:rsid w:val="1C810A24"/>
    <w:rsid w:val="1C8B1382"/>
    <w:rsid w:val="1C91695D"/>
    <w:rsid w:val="1D2057F1"/>
    <w:rsid w:val="1E417821"/>
    <w:rsid w:val="1E6371A8"/>
    <w:rsid w:val="1E6D1918"/>
    <w:rsid w:val="1FF85A60"/>
    <w:rsid w:val="20DD5254"/>
    <w:rsid w:val="20EE7A28"/>
    <w:rsid w:val="21593AE9"/>
    <w:rsid w:val="21E6686D"/>
    <w:rsid w:val="227B4473"/>
    <w:rsid w:val="229706F7"/>
    <w:rsid w:val="23A03C1B"/>
    <w:rsid w:val="23F4261C"/>
    <w:rsid w:val="24FA30B0"/>
    <w:rsid w:val="25F60B2F"/>
    <w:rsid w:val="25FF6726"/>
    <w:rsid w:val="262313F3"/>
    <w:rsid w:val="26A7617F"/>
    <w:rsid w:val="26DD4C30"/>
    <w:rsid w:val="26DF6905"/>
    <w:rsid w:val="277A21F5"/>
    <w:rsid w:val="28C57847"/>
    <w:rsid w:val="28E977FE"/>
    <w:rsid w:val="2922664D"/>
    <w:rsid w:val="297E6777"/>
    <w:rsid w:val="29C64C07"/>
    <w:rsid w:val="2A6B116A"/>
    <w:rsid w:val="2ACC79ED"/>
    <w:rsid w:val="2AE12035"/>
    <w:rsid w:val="2C193183"/>
    <w:rsid w:val="2C317693"/>
    <w:rsid w:val="2C466816"/>
    <w:rsid w:val="2C684C34"/>
    <w:rsid w:val="2C91123D"/>
    <w:rsid w:val="2D7446B4"/>
    <w:rsid w:val="2DED4F00"/>
    <w:rsid w:val="2E337C09"/>
    <w:rsid w:val="2E67446E"/>
    <w:rsid w:val="2EB65D5A"/>
    <w:rsid w:val="2F375ED6"/>
    <w:rsid w:val="2F4C3962"/>
    <w:rsid w:val="2F5F77BE"/>
    <w:rsid w:val="2FAF3135"/>
    <w:rsid w:val="2FB972A0"/>
    <w:rsid w:val="3081607F"/>
    <w:rsid w:val="317B55DA"/>
    <w:rsid w:val="31C4246A"/>
    <w:rsid w:val="31F747DF"/>
    <w:rsid w:val="324E61BF"/>
    <w:rsid w:val="334C024A"/>
    <w:rsid w:val="33595E6B"/>
    <w:rsid w:val="34B92320"/>
    <w:rsid w:val="35106CE7"/>
    <w:rsid w:val="353E78E1"/>
    <w:rsid w:val="358F07E5"/>
    <w:rsid w:val="36423A84"/>
    <w:rsid w:val="36E26814"/>
    <w:rsid w:val="374D4A49"/>
    <w:rsid w:val="37B9300B"/>
    <w:rsid w:val="3841790B"/>
    <w:rsid w:val="39843CB2"/>
    <w:rsid w:val="3A8A3107"/>
    <w:rsid w:val="3BC47213"/>
    <w:rsid w:val="3C915836"/>
    <w:rsid w:val="3C9E2E42"/>
    <w:rsid w:val="3D1B27D8"/>
    <w:rsid w:val="3D4F620B"/>
    <w:rsid w:val="3D81563F"/>
    <w:rsid w:val="3E03429D"/>
    <w:rsid w:val="3E930F84"/>
    <w:rsid w:val="3ED307C7"/>
    <w:rsid w:val="40400503"/>
    <w:rsid w:val="405A784E"/>
    <w:rsid w:val="41133865"/>
    <w:rsid w:val="43CD15A7"/>
    <w:rsid w:val="43DA7463"/>
    <w:rsid w:val="44616401"/>
    <w:rsid w:val="45B714A7"/>
    <w:rsid w:val="4652535F"/>
    <w:rsid w:val="46E634BA"/>
    <w:rsid w:val="46FB4782"/>
    <w:rsid w:val="475034E8"/>
    <w:rsid w:val="47D67F96"/>
    <w:rsid w:val="48A65A7E"/>
    <w:rsid w:val="48C32641"/>
    <w:rsid w:val="495729D5"/>
    <w:rsid w:val="4A187A40"/>
    <w:rsid w:val="4A9722F8"/>
    <w:rsid w:val="4B881494"/>
    <w:rsid w:val="4E080C96"/>
    <w:rsid w:val="4E6B4238"/>
    <w:rsid w:val="4E7874C0"/>
    <w:rsid w:val="4ED45860"/>
    <w:rsid w:val="4F156F0E"/>
    <w:rsid w:val="4F315D6A"/>
    <w:rsid w:val="4F9B61C3"/>
    <w:rsid w:val="4FA4179E"/>
    <w:rsid w:val="4FC55974"/>
    <w:rsid w:val="500C5432"/>
    <w:rsid w:val="512D4228"/>
    <w:rsid w:val="51401B90"/>
    <w:rsid w:val="51B241F7"/>
    <w:rsid w:val="528B164C"/>
    <w:rsid w:val="528F1C9C"/>
    <w:rsid w:val="52D52AD0"/>
    <w:rsid w:val="53AE0D93"/>
    <w:rsid w:val="542B7663"/>
    <w:rsid w:val="545D3155"/>
    <w:rsid w:val="55714383"/>
    <w:rsid w:val="55930C2F"/>
    <w:rsid w:val="55BB314B"/>
    <w:rsid w:val="57346FE0"/>
    <w:rsid w:val="57905852"/>
    <w:rsid w:val="58773D23"/>
    <w:rsid w:val="58855AA3"/>
    <w:rsid w:val="5A0263C0"/>
    <w:rsid w:val="5B3D5CBB"/>
    <w:rsid w:val="5CDD232B"/>
    <w:rsid w:val="5D6E66F3"/>
    <w:rsid w:val="5E1500E0"/>
    <w:rsid w:val="5F4E2563"/>
    <w:rsid w:val="602B1B55"/>
    <w:rsid w:val="627443FE"/>
    <w:rsid w:val="62931526"/>
    <w:rsid w:val="629E14CE"/>
    <w:rsid w:val="63835CA4"/>
    <w:rsid w:val="677E6AB1"/>
    <w:rsid w:val="680135F4"/>
    <w:rsid w:val="687D5857"/>
    <w:rsid w:val="68840BBD"/>
    <w:rsid w:val="68D32ABA"/>
    <w:rsid w:val="69411F69"/>
    <w:rsid w:val="69AC7B9A"/>
    <w:rsid w:val="69F75D19"/>
    <w:rsid w:val="6A8152C2"/>
    <w:rsid w:val="6B243FEE"/>
    <w:rsid w:val="6B7509AE"/>
    <w:rsid w:val="6BCD200B"/>
    <w:rsid w:val="6C6E6481"/>
    <w:rsid w:val="6DE10A6B"/>
    <w:rsid w:val="6E42751C"/>
    <w:rsid w:val="6EF53B45"/>
    <w:rsid w:val="6F5A716A"/>
    <w:rsid w:val="6F694F90"/>
    <w:rsid w:val="6F8E788A"/>
    <w:rsid w:val="6FA629B4"/>
    <w:rsid w:val="70287EAB"/>
    <w:rsid w:val="70C6103A"/>
    <w:rsid w:val="70F51B8A"/>
    <w:rsid w:val="71785DE7"/>
    <w:rsid w:val="720119C5"/>
    <w:rsid w:val="72063199"/>
    <w:rsid w:val="72224E63"/>
    <w:rsid w:val="73435838"/>
    <w:rsid w:val="73AA4128"/>
    <w:rsid w:val="73DF261F"/>
    <w:rsid w:val="7427569D"/>
    <w:rsid w:val="743E6C5D"/>
    <w:rsid w:val="76266F23"/>
    <w:rsid w:val="76B332A6"/>
    <w:rsid w:val="776A4BED"/>
    <w:rsid w:val="77C260D7"/>
    <w:rsid w:val="77C35642"/>
    <w:rsid w:val="786E4C10"/>
    <w:rsid w:val="7898416E"/>
    <w:rsid w:val="798440F6"/>
    <w:rsid w:val="7A346EE9"/>
    <w:rsid w:val="7A5F746C"/>
    <w:rsid w:val="7A695E26"/>
    <w:rsid w:val="7A931FA1"/>
    <w:rsid w:val="7AB472F7"/>
    <w:rsid w:val="7BB75292"/>
    <w:rsid w:val="7BBE65C9"/>
    <w:rsid w:val="7BEC1DD0"/>
    <w:rsid w:val="7C22520A"/>
    <w:rsid w:val="7D8E4315"/>
    <w:rsid w:val="7E353206"/>
    <w:rsid w:val="7FCB06C4"/>
    <w:rsid w:val="B9BBBC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4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line="0" w:lineRule="atLeast"/>
    </w:pPr>
    <w:rPr>
      <w:rFonts w:eastAsia="宋体"/>
      <w:sz w:val="30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szCs w:val="24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basedOn w:val="1"/>
    <w:link w:val="15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5"/>
    <w:autoRedefine/>
    <w:qFormat/>
    <w:uiPriority w:val="0"/>
    <w:pPr>
      <w:tabs>
        <w:tab w:val="left" w:pos="3346"/>
      </w:tabs>
    </w:pPr>
    <w:rPr>
      <w:rFonts w:ascii="Times New Roman" w:hAnsi="Times New Roman" w:eastAsia="宋体" w:cs="Times New Roman"/>
    </w:rPr>
  </w:style>
  <w:style w:type="table" w:styleId="11">
    <w:name w:val="Table Grid"/>
    <w:basedOn w:val="10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99"/>
    <w:rPr>
      <w:rFonts w:ascii="仿宋_GB2312" w:eastAsia="仿宋_GB2312" w:cs="Times New Roman"/>
      <w:sz w:val="24"/>
    </w:rPr>
  </w:style>
  <w:style w:type="character" w:customStyle="1" w:styleId="14">
    <w:name w:val="标题 2 Char"/>
    <w:basedOn w:val="12"/>
    <w:link w:val="3"/>
    <w:autoRedefine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5">
    <w:name w:val="页脚 Char"/>
    <w:basedOn w:val="12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12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列出段落1"/>
    <w:basedOn w:val="1"/>
    <w:autoRedefine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1120</Words>
  <Characters>6389</Characters>
  <Lines>53</Lines>
  <Paragraphs>14</Paragraphs>
  <TotalTime>1</TotalTime>
  <ScaleCrop>false</ScaleCrop>
  <LinksUpToDate>false</LinksUpToDate>
  <CharactersWithSpaces>7495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2019-07-18T01:04:00Z</dcterms:created>
  <dc:creator>Windows</dc:creator>
  <cp:lastModifiedBy>Winter佳</cp:lastModifiedBy>
  <cp:lastPrinted>2024-01-10T03:09:00Z</cp:lastPrinted>
  <dcterms:modified xsi:type="dcterms:W3CDTF">2024-01-12T00:28:08Z</dcterms:modified>
  <dc:title>成飞医院血透机、血滤机</dc:title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1D0B0FBDB1695AB3FA659B65BA2008A9_43</vt:lpwstr>
  </property>
</Properties>
</file>